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9F" w:rsidRDefault="00870B9F" w:rsidP="00870B9F">
      <w:pPr>
        <w:jc w:val="center"/>
        <w:rPr>
          <w:rFonts w:ascii="Georgia" w:hAnsi="Georgia"/>
          <w:b/>
          <w:color w:val="000000"/>
          <w:sz w:val="36"/>
          <w:szCs w:val="36"/>
        </w:rPr>
      </w:pPr>
      <w:r w:rsidRPr="00FD21DE">
        <w:rPr>
          <w:rFonts w:ascii="Georgia" w:hAnsi="Georgia"/>
          <w:b/>
          <w:noProof/>
          <w:color w:val="000000"/>
          <w:sz w:val="36"/>
          <w:szCs w:val="36"/>
        </w:rPr>
        <w:drawing>
          <wp:inline distT="0" distB="0" distL="0" distR="0">
            <wp:extent cx="2038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143000"/>
                    </a:xfrm>
                    <a:prstGeom prst="rect">
                      <a:avLst/>
                    </a:prstGeom>
                    <a:noFill/>
                    <a:ln>
                      <a:noFill/>
                    </a:ln>
                  </pic:spPr>
                </pic:pic>
              </a:graphicData>
            </a:graphic>
          </wp:inline>
        </w:drawing>
      </w:r>
    </w:p>
    <w:p w:rsidR="00870B9F" w:rsidRPr="004D464D" w:rsidRDefault="00870B9F" w:rsidP="00870B9F">
      <w:pPr>
        <w:jc w:val="center"/>
        <w:rPr>
          <w:rFonts w:ascii="Georgia" w:hAnsi="Georgia"/>
          <w:sz w:val="22"/>
          <w:szCs w:val="22"/>
        </w:rPr>
      </w:pPr>
      <w:r w:rsidRPr="004D464D">
        <w:rPr>
          <w:rFonts w:ascii="Georgia" w:hAnsi="Georgia"/>
          <w:sz w:val="22"/>
          <w:szCs w:val="22"/>
        </w:rPr>
        <w:t>501 West College Dr</w:t>
      </w:r>
      <w:r w:rsidRPr="004D464D">
        <w:rPr>
          <w:rFonts w:ascii="Georgia" w:hAnsi="Georgia"/>
          <w:b/>
          <w:sz w:val="22"/>
          <w:szCs w:val="22"/>
        </w:rPr>
        <w:t>ive</w:t>
      </w:r>
      <w:r w:rsidRPr="004D464D">
        <w:rPr>
          <w:rFonts w:ascii="Georgia" w:hAnsi="Georgia"/>
          <w:b/>
          <w:sz w:val="32"/>
          <w:szCs w:val="32"/>
        </w:rPr>
        <w:t xml:space="preserve">      </w:t>
      </w:r>
      <w:r w:rsidRPr="004D464D">
        <w:rPr>
          <w:rFonts w:ascii="Georgia" w:hAnsi="Georgia"/>
          <w:sz w:val="22"/>
          <w:szCs w:val="22"/>
        </w:rPr>
        <w:t>Brainerd, MN 5640</w:t>
      </w:r>
    </w:p>
    <w:p w:rsidR="00870B9F" w:rsidRDefault="00870B9F" w:rsidP="00870B9F">
      <w:pPr>
        <w:jc w:val="center"/>
        <w:rPr>
          <w:rFonts w:ascii="Georgia" w:hAnsi="Georgia"/>
          <w:color w:val="FF0000"/>
          <w:sz w:val="22"/>
          <w:szCs w:val="22"/>
        </w:rPr>
      </w:pPr>
    </w:p>
    <w:p w:rsidR="00870B9F" w:rsidRPr="00E6427D" w:rsidRDefault="00870B9F" w:rsidP="00870B9F">
      <w:pPr>
        <w:jc w:val="center"/>
        <w:rPr>
          <w:rFonts w:ascii="Georgia" w:hAnsi="Georgia"/>
          <w:sz w:val="22"/>
          <w:szCs w:val="22"/>
        </w:rPr>
      </w:pPr>
    </w:p>
    <w:p w:rsidR="00870B9F" w:rsidRPr="00E6427D" w:rsidRDefault="00870B9F" w:rsidP="00870B9F">
      <w:pPr>
        <w:jc w:val="center"/>
        <w:rPr>
          <w:rFonts w:ascii="Georgia" w:hAnsi="Georgia"/>
          <w:b/>
          <w:sz w:val="32"/>
          <w:szCs w:val="32"/>
        </w:rPr>
      </w:pPr>
    </w:p>
    <w:p w:rsidR="00870B9F" w:rsidRPr="00E6427D" w:rsidRDefault="00870B9F" w:rsidP="00870B9F">
      <w:pPr>
        <w:rPr>
          <w:rFonts w:ascii="Georgia" w:hAnsi="Georgia"/>
          <w:bCs/>
          <w:sz w:val="22"/>
          <w:szCs w:val="22"/>
        </w:rPr>
      </w:pPr>
      <w:r w:rsidRPr="00E6427D">
        <w:rPr>
          <w:rFonts w:ascii="Georgia" w:hAnsi="Georgia"/>
          <w:bCs/>
          <w:sz w:val="22"/>
          <w:szCs w:val="22"/>
        </w:rPr>
        <w:t xml:space="preserve">     </w:t>
      </w:r>
    </w:p>
    <w:p w:rsidR="00870B9F" w:rsidRPr="00E6427D" w:rsidRDefault="00870B9F" w:rsidP="00870B9F">
      <w:pPr>
        <w:rPr>
          <w:rFonts w:ascii="Georgia" w:hAnsi="Georgia"/>
          <w:b/>
        </w:rPr>
      </w:pPr>
      <w:r w:rsidRPr="00E6427D">
        <w:rPr>
          <w:rFonts w:ascii="Georgia" w:hAnsi="Georgia"/>
          <w:b/>
        </w:rPr>
        <w:t xml:space="preserve">        </w:t>
      </w:r>
    </w:p>
    <w:p w:rsidR="00870B9F" w:rsidRPr="00E6427D" w:rsidRDefault="00870B9F" w:rsidP="00E6427D">
      <w:pPr>
        <w:rPr>
          <w:rFonts w:ascii="Georgia" w:hAnsi="Georgia"/>
          <w:b/>
          <w:u w:val="single"/>
        </w:rPr>
      </w:pPr>
      <w:r w:rsidRPr="00E6427D">
        <w:rPr>
          <w:rFonts w:ascii="Georgia" w:hAnsi="Georgia"/>
          <w:b/>
        </w:rPr>
        <w:t xml:space="preserve">             </w:t>
      </w:r>
    </w:p>
    <w:p w:rsidR="00E6427D" w:rsidRPr="00E6427D" w:rsidRDefault="00E6427D" w:rsidP="00E6427D">
      <w:pPr>
        <w:rPr>
          <w:rFonts w:ascii="Georgia" w:hAnsi="Georgia"/>
          <w:sz w:val="22"/>
          <w:szCs w:val="22"/>
        </w:rPr>
      </w:pPr>
    </w:p>
    <w:p w:rsidR="00870B9F" w:rsidRPr="00E6427D" w:rsidRDefault="00870B9F" w:rsidP="00870B9F">
      <w:pPr>
        <w:rPr>
          <w:rFonts w:ascii="Georgia" w:hAnsi="Georgia"/>
          <w:bCs/>
          <w:sz w:val="22"/>
          <w:szCs w:val="22"/>
        </w:rPr>
      </w:pPr>
      <w:r w:rsidRPr="00E6427D">
        <w:rPr>
          <w:rFonts w:ascii="Georgia" w:hAnsi="Georgia"/>
        </w:rPr>
        <w:t xml:space="preserve">                   </w:t>
      </w:r>
    </w:p>
    <w:p w:rsidR="00870B9F" w:rsidRPr="00E6427D" w:rsidRDefault="00870B9F" w:rsidP="00870B9F">
      <w:pPr>
        <w:rPr>
          <w:rFonts w:ascii="Georgia" w:hAnsi="Georgia"/>
          <w:sz w:val="22"/>
          <w:szCs w:val="22"/>
        </w:rPr>
      </w:pPr>
      <w:r w:rsidRPr="00E6427D">
        <w:rPr>
          <w:rFonts w:ascii="Georgia" w:hAnsi="Georgia"/>
          <w:sz w:val="22"/>
          <w:szCs w:val="22"/>
        </w:rPr>
        <w:t xml:space="preserve">     </w:t>
      </w:r>
    </w:p>
    <w:p w:rsidR="00870B9F" w:rsidRPr="00E6427D" w:rsidRDefault="00870B9F" w:rsidP="00870B9F">
      <w:pPr>
        <w:rPr>
          <w:rFonts w:ascii="Georgia" w:hAnsi="Georgia"/>
        </w:rPr>
      </w:pPr>
      <w:r w:rsidRPr="00E6427D">
        <w:rPr>
          <w:rFonts w:ascii="Georgia" w:hAnsi="Georgia"/>
        </w:rPr>
        <w:t xml:space="preserve">                  </w:t>
      </w:r>
    </w:p>
    <w:p w:rsidR="00870B9F" w:rsidRPr="00E6427D" w:rsidRDefault="00870B9F" w:rsidP="00870B9F">
      <w:pPr>
        <w:rPr>
          <w:rFonts w:ascii="Georgia" w:hAnsi="Georgia"/>
        </w:rPr>
      </w:pPr>
      <w:r w:rsidRPr="00E6427D">
        <w:rPr>
          <w:rFonts w:ascii="Georgia" w:hAnsi="Georgia"/>
        </w:rPr>
        <w:lastRenderedPageBreak/>
        <w:t xml:space="preserve">      </w:t>
      </w:r>
      <w:r w:rsidR="00E6427D" w:rsidRPr="00E6427D">
        <w:rPr>
          <w:rFonts w:ascii="Georgia" w:hAnsi="Georgia"/>
        </w:rPr>
        <w:t xml:space="preserve">     </w:t>
      </w:r>
      <w:r w:rsidRPr="00E6427D">
        <w:rPr>
          <w:rFonts w:ascii="Georgia" w:hAnsi="Georgia"/>
        </w:rPr>
        <w:t xml:space="preserve">        </w:t>
      </w:r>
      <w:r w:rsidR="004D464D" w:rsidRPr="00E6427D">
        <w:rPr>
          <w:rFonts w:ascii="Helvetica" w:eastAsiaTheme="minorHAnsi" w:hAnsi="Helvetica" w:cs="Helvetica"/>
          <w:noProof/>
        </w:rPr>
        <w:drawing>
          <wp:inline distT="0" distB="0" distL="0" distR="0" wp14:anchorId="49A99659" wp14:editId="09F9A759">
            <wp:extent cx="800100" cy="800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870B9F" w:rsidRPr="00E6427D" w:rsidRDefault="004D464D" w:rsidP="004D464D">
      <w:pPr>
        <w:ind w:firstLine="720"/>
        <w:rPr>
          <w:rFonts w:ascii="Georgia" w:hAnsi="Georgia"/>
          <w:sz w:val="22"/>
          <w:szCs w:val="22"/>
        </w:rPr>
      </w:pPr>
      <w:r w:rsidRPr="00E6427D">
        <w:rPr>
          <w:rFonts w:ascii="Georgia" w:hAnsi="Georgia"/>
        </w:rPr>
        <w:t>Aitkin High School</w:t>
      </w:r>
    </w:p>
    <w:p w:rsidR="00870B9F" w:rsidRPr="00E6427D" w:rsidRDefault="004D464D" w:rsidP="00870B9F">
      <w:pPr>
        <w:rPr>
          <w:rFonts w:ascii="Georgia" w:hAnsi="Georgia"/>
          <w:sz w:val="22"/>
          <w:szCs w:val="22"/>
        </w:rPr>
      </w:pPr>
      <w:r w:rsidRPr="00E6427D">
        <w:rPr>
          <w:rFonts w:ascii="Georgia" w:hAnsi="Georgia"/>
        </w:rPr>
        <w:t xml:space="preserve">                </w:t>
      </w:r>
      <w:r w:rsidRPr="00E6427D">
        <w:rPr>
          <w:rFonts w:ascii="Georgia" w:hAnsi="Georgia"/>
          <w:sz w:val="22"/>
          <w:szCs w:val="22"/>
        </w:rPr>
        <w:t>306 2</w:t>
      </w:r>
      <w:r w:rsidRPr="00E6427D">
        <w:rPr>
          <w:rFonts w:ascii="Georgia" w:hAnsi="Georgia"/>
          <w:sz w:val="22"/>
          <w:szCs w:val="22"/>
          <w:vertAlign w:val="superscript"/>
        </w:rPr>
        <w:t>nd</w:t>
      </w:r>
      <w:r w:rsidRPr="00E6427D">
        <w:rPr>
          <w:rFonts w:ascii="Georgia" w:hAnsi="Georgia"/>
          <w:sz w:val="22"/>
          <w:szCs w:val="22"/>
        </w:rPr>
        <w:t xml:space="preserve"> St. N.W.</w:t>
      </w:r>
    </w:p>
    <w:p w:rsidR="00870B9F" w:rsidRPr="00E6427D" w:rsidRDefault="004D464D" w:rsidP="00870B9F">
      <w:pPr>
        <w:rPr>
          <w:rFonts w:ascii="Georgia" w:hAnsi="Georgia"/>
          <w:sz w:val="22"/>
          <w:szCs w:val="22"/>
        </w:rPr>
      </w:pPr>
      <w:r w:rsidRPr="00E6427D">
        <w:rPr>
          <w:rFonts w:ascii="Georgia" w:hAnsi="Georgia"/>
        </w:rPr>
        <w:t xml:space="preserve">               </w:t>
      </w:r>
      <w:r w:rsidRPr="00E6427D">
        <w:rPr>
          <w:rFonts w:ascii="Georgia" w:hAnsi="Georgia"/>
          <w:sz w:val="22"/>
          <w:szCs w:val="22"/>
        </w:rPr>
        <w:t>Aitkin, MN 56431</w:t>
      </w:r>
    </w:p>
    <w:p w:rsidR="00870B9F" w:rsidRPr="00E6427D" w:rsidRDefault="00870B9F" w:rsidP="00870B9F">
      <w:pPr>
        <w:rPr>
          <w:rFonts w:ascii="Georgia" w:hAnsi="Georgia"/>
          <w:sz w:val="22"/>
          <w:szCs w:val="22"/>
        </w:rPr>
      </w:pPr>
      <w:r w:rsidRPr="00E6427D">
        <w:rPr>
          <w:rFonts w:ascii="Georgia" w:hAnsi="Georgia"/>
        </w:rPr>
        <w:t xml:space="preserve">        </w:t>
      </w:r>
      <w:r w:rsidRPr="00E6427D">
        <w:rPr>
          <w:rFonts w:ascii="Georgia" w:hAnsi="Georgia"/>
          <w:sz w:val="22"/>
          <w:szCs w:val="22"/>
        </w:rPr>
        <w:t xml:space="preserve">    </w:t>
      </w:r>
    </w:p>
    <w:p w:rsidR="00870B9F" w:rsidRPr="00E6427D" w:rsidRDefault="00870B9F" w:rsidP="00870B9F">
      <w:pPr>
        <w:ind w:firstLine="720"/>
        <w:rPr>
          <w:rFonts w:ascii="Georgia" w:hAnsi="Georgia"/>
          <w:sz w:val="22"/>
          <w:szCs w:val="22"/>
          <w:lang w:val="fr-FR"/>
        </w:rPr>
        <w:sectPr w:rsidR="00870B9F" w:rsidRPr="00E6427D" w:rsidSect="004D464D">
          <w:footerReference w:type="default" r:id="rId10"/>
          <w:pgSz w:w="12240" w:h="15840"/>
          <w:pgMar w:top="720" w:right="720" w:bottom="720" w:left="720" w:header="720" w:footer="720" w:gutter="0"/>
          <w:cols w:num="3" w:space="720"/>
          <w:docGrid w:linePitch="360"/>
        </w:sectPr>
      </w:pPr>
      <w:r w:rsidRPr="00E6427D">
        <w:rPr>
          <w:rFonts w:ascii="Georgia" w:hAnsi="Georgia"/>
          <w:sz w:val="22"/>
          <w:szCs w:val="22"/>
          <w:lang w:val="fr-FR"/>
        </w:rPr>
        <w:t xml:space="preserve">        </w:t>
      </w:r>
      <w:r w:rsidRPr="00E6427D">
        <w:rPr>
          <w:rFonts w:ascii="Georgia" w:hAnsi="Georgia"/>
          <w:sz w:val="22"/>
          <w:szCs w:val="22"/>
          <w:lang w:val="fr-FR"/>
        </w:rPr>
        <w:br/>
        <w:t xml:space="preserve">                   </w:t>
      </w:r>
    </w:p>
    <w:p w:rsidR="00870B9F" w:rsidRPr="00E6427D" w:rsidRDefault="004D464D" w:rsidP="00870B9F">
      <w:pPr>
        <w:jc w:val="center"/>
        <w:rPr>
          <w:rFonts w:ascii="Georgia" w:hAnsi="Georgia"/>
          <w:sz w:val="32"/>
          <w:szCs w:val="32"/>
          <w:lang w:val="fr-FR"/>
        </w:rPr>
      </w:pPr>
      <w:r w:rsidRPr="00E6427D">
        <w:rPr>
          <w:rFonts w:ascii="Georgia" w:hAnsi="Georgia"/>
          <w:b/>
          <w:bCs/>
          <w:sz w:val="32"/>
          <w:szCs w:val="32"/>
          <w:lang w:val="fr-FR"/>
        </w:rPr>
        <w:lastRenderedPageBreak/>
        <w:t>GEOG 1459</w:t>
      </w:r>
      <w:r w:rsidR="00870B9F" w:rsidRPr="00E6427D">
        <w:rPr>
          <w:rFonts w:ascii="Georgia" w:hAnsi="Georgia"/>
          <w:b/>
          <w:bCs/>
          <w:sz w:val="32"/>
          <w:szCs w:val="32"/>
          <w:lang w:val="fr-FR"/>
        </w:rPr>
        <w:t>/ Course Syllabus</w:t>
      </w:r>
      <w:r w:rsidR="00870B9F" w:rsidRPr="00E6427D">
        <w:rPr>
          <w:rFonts w:ascii="Georgia" w:hAnsi="Georgia"/>
          <w:b/>
          <w:bCs/>
          <w:sz w:val="32"/>
          <w:szCs w:val="32"/>
          <w:lang w:val="fr-FR"/>
        </w:rPr>
        <w:br/>
      </w:r>
      <w:r w:rsidRPr="00E6427D">
        <w:rPr>
          <w:rFonts w:ascii="Georgia" w:hAnsi="Georgia"/>
          <w:b/>
          <w:bCs/>
          <w:sz w:val="32"/>
          <w:szCs w:val="32"/>
          <w:lang w:val="fr-FR"/>
        </w:rPr>
        <w:t xml:space="preserve">Cultural </w:t>
      </w:r>
      <w:proofErr w:type="spellStart"/>
      <w:r w:rsidRPr="00E6427D">
        <w:rPr>
          <w:rFonts w:ascii="Georgia" w:hAnsi="Georgia"/>
          <w:b/>
          <w:bCs/>
          <w:sz w:val="32"/>
          <w:szCs w:val="32"/>
          <w:lang w:val="fr-FR"/>
        </w:rPr>
        <w:t>Geography</w:t>
      </w:r>
      <w:proofErr w:type="spellEnd"/>
    </w:p>
    <w:p w:rsidR="00870B9F" w:rsidRPr="00E6427D" w:rsidRDefault="00870B9F" w:rsidP="00870B9F">
      <w:pPr>
        <w:rPr>
          <w:rFonts w:ascii="Georgia" w:hAnsi="Georgia"/>
          <w:b/>
          <w:bCs/>
          <w:sz w:val="32"/>
          <w:szCs w:val="32"/>
          <w:lang w:val="fr-FR"/>
        </w:rPr>
      </w:pPr>
    </w:p>
    <w:p w:rsidR="00870B9F" w:rsidRPr="00E6427D" w:rsidRDefault="00870B9F" w:rsidP="00870B9F">
      <w:pPr>
        <w:rPr>
          <w:rFonts w:ascii="Georgia" w:hAnsi="Georgia"/>
          <w:b/>
          <w:bCs/>
          <w:lang w:val="fr-FR"/>
        </w:rPr>
      </w:pPr>
    </w:p>
    <w:p w:rsidR="00870B9F" w:rsidRPr="00E6427D" w:rsidRDefault="00870B9F" w:rsidP="00870B9F">
      <w:pPr>
        <w:rPr>
          <w:rFonts w:ascii="Constantia" w:hAnsi="Constantia"/>
        </w:rPr>
      </w:pPr>
      <w:r w:rsidRPr="00E6427D">
        <w:rPr>
          <w:rFonts w:ascii="Georgia" w:hAnsi="Georgia"/>
          <w:b/>
          <w:bCs/>
        </w:rPr>
        <w:t xml:space="preserve">Instructor: </w:t>
      </w:r>
      <w:r w:rsidRPr="00E6427D">
        <w:rPr>
          <w:rFonts w:ascii="Georgia" w:hAnsi="Georgia"/>
          <w:b/>
          <w:bCs/>
        </w:rPr>
        <w:tab/>
      </w:r>
      <w:r w:rsidR="004D464D" w:rsidRPr="00E6427D">
        <w:rPr>
          <w:rFonts w:ascii="Georgia" w:hAnsi="Georgia"/>
          <w:b/>
          <w:bCs/>
        </w:rPr>
        <w:t xml:space="preserve">Dustin </w:t>
      </w:r>
      <w:proofErr w:type="spellStart"/>
      <w:r w:rsidR="004D464D" w:rsidRPr="00E6427D">
        <w:rPr>
          <w:rFonts w:ascii="Georgia" w:hAnsi="Georgia"/>
          <w:b/>
          <w:bCs/>
        </w:rPr>
        <w:t>Richters</w:t>
      </w:r>
      <w:proofErr w:type="spellEnd"/>
      <w:r w:rsidR="004D464D" w:rsidRPr="00E6427D">
        <w:rPr>
          <w:rFonts w:ascii="Georgia" w:hAnsi="Georgia"/>
          <w:b/>
          <w:bCs/>
        </w:rPr>
        <w:tab/>
      </w:r>
      <w:r w:rsidR="004D464D" w:rsidRPr="00E6427D">
        <w:rPr>
          <w:rFonts w:ascii="Georgia" w:hAnsi="Georgia"/>
          <w:b/>
          <w:bCs/>
        </w:rPr>
        <w:tab/>
      </w:r>
      <w:r w:rsidR="004D464D" w:rsidRPr="00E6427D">
        <w:rPr>
          <w:rFonts w:ascii="Georgia" w:hAnsi="Georgia"/>
          <w:b/>
          <w:bCs/>
        </w:rPr>
        <w:tab/>
      </w:r>
      <w:r w:rsidR="004D464D" w:rsidRPr="00E6427D">
        <w:rPr>
          <w:rFonts w:ascii="Georgia" w:hAnsi="Georgia"/>
          <w:b/>
          <w:bCs/>
        </w:rPr>
        <w:tab/>
      </w:r>
      <w:r w:rsidRPr="00E6427D">
        <w:rPr>
          <w:rFonts w:ascii="Georgia" w:hAnsi="Georgia"/>
          <w:b/>
          <w:bCs/>
        </w:rPr>
        <w:t>Email:</w:t>
      </w:r>
      <w:r w:rsidR="004D464D" w:rsidRPr="00E6427D">
        <w:rPr>
          <w:rFonts w:ascii="Georgia" w:hAnsi="Georgia"/>
          <w:b/>
          <w:bCs/>
        </w:rPr>
        <w:t xml:space="preserve"> drichters@isd1.org</w:t>
      </w:r>
    </w:p>
    <w:p w:rsidR="00870B9F" w:rsidRPr="00E6427D" w:rsidRDefault="004D464D" w:rsidP="00870B9F">
      <w:pPr>
        <w:rPr>
          <w:rFonts w:ascii="Georgia" w:hAnsi="Georgia"/>
          <w:b/>
          <w:bCs/>
        </w:rPr>
      </w:pPr>
      <w:r w:rsidRPr="00E6427D">
        <w:rPr>
          <w:rFonts w:ascii="Georgia" w:hAnsi="Georgia"/>
          <w:b/>
          <w:bCs/>
        </w:rPr>
        <w:t xml:space="preserve">Office: Room </w:t>
      </w:r>
      <w:r w:rsidR="00E6427D" w:rsidRPr="00E6427D">
        <w:rPr>
          <w:rFonts w:ascii="Georgia" w:hAnsi="Georgia"/>
          <w:b/>
          <w:bCs/>
        </w:rPr>
        <w:t xml:space="preserve">302 </w:t>
      </w:r>
      <w:r w:rsidR="00E6427D" w:rsidRPr="00E6427D">
        <w:rPr>
          <w:rFonts w:ascii="Georgia" w:hAnsi="Georgia"/>
          <w:b/>
          <w:bCs/>
        </w:rPr>
        <w:tab/>
      </w:r>
      <w:r w:rsidR="00E6427D" w:rsidRPr="00E6427D">
        <w:rPr>
          <w:rFonts w:ascii="Georgia" w:hAnsi="Georgia"/>
          <w:b/>
          <w:bCs/>
        </w:rPr>
        <w:tab/>
      </w:r>
      <w:r w:rsidR="00E6427D" w:rsidRPr="00E6427D">
        <w:rPr>
          <w:rFonts w:ascii="Georgia" w:hAnsi="Georgia"/>
          <w:b/>
          <w:bCs/>
        </w:rPr>
        <w:tab/>
      </w:r>
      <w:r w:rsidR="00E6427D" w:rsidRPr="00E6427D">
        <w:rPr>
          <w:rFonts w:ascii="Georgia" w:hAnsi="Georgia"/>
          <w:b/>
          <w:bCs/>
        </w:rPr>
        <w:tab/>
      </w:r>
      <w:r w:rsidR="00E6427D" w:rsidRPr="00E6427D">
        <w:rPr>
          <w:rFonts w:ascii="Georgia" w:hAnsi="Georgia"/>
          <w:b/>
          <w:bCs/>
        </w:rPr>
        <w:tab/>
      </w:r>
      <w:r w:rsidR="00870B9F" w:rsidRPr="00E6427D">
        <w:rPr>
          <w:rFonts w:ascii="Georgia" w:hAnsi="Georgia"/>
          <w:b/>
          <w:bCs/>
        </w:rPr>
        <w:t>Office Phone:</w:t>
      </w:r>
      <w:r w:rsidRPr="00E6427D">
        <w:rPr>
          <w:rFonts w:ascii="Georgia" w:hAnsi="Georgia"/>
          <w:b/>
          <w:bCs/>
        </w:rPr>
        <w:t xml:space="preserve"> (218) 297-2115 ext. 3302</w:t>
      </w:r>
    </w:p>
    <w:p w:rsidR="00870B9F" w:rsidRPr="00E6427D" w:rsidRDefault="00870B9F" w:rsidP="00870B9F">
      <w:pPr>
        <w:rPr>
          <w:rFonts w:ascii="Georgia" w:hAnsi="Georgia"/>
          <w:b/>
          <w:bCs/>
        </w:rPr>
      </w:pPr>
      <w:r w:rsidRPr="00E6427D">
        <w:rPr>
          <w:rFonts w:ascii="Georgia" w:hAnsi="Georgia"/>
          <w:b/>
          <w:bCs/>
        </w:rPr>
        <w:t>Office Hours:</w:t>
      </w:r>
      <w:r w:rsidR="00E6427D" w:rsidRPr="00E6427D">
        <w:rPr>
          <w:rFonts w:ascii="Georgia" w:hAnsi="Georgia"/>
          <w:b/>
          <w:bCs/>
        </w:rPr>
        <w:t xml:space="preserve"> 7:30 – 8:20 MTWTHF</w:t>
      </w:r>
    </w:p>
    <w:p w:rsidR="00870B9F" w:rsidRPr="00E6427D" w:rsidRDefault="00870B9F" w:rsidP="00870B9F">
      <w:pPr>
        <w:ind w:firstLine="720"/>
        <w:rPr>
          <w:rFonts w:ascii="Georgia" w:hAnsi="Georgia"/>
          <w:b/>
          <w:bCs/>
        </w:rPr>
      </w:pPr>
    </w:p>
    <w:p w:rsidR="00870B9F" w:rsidRPr="00E6427D" w:rsidRDefault="00870B9F" w:rsidP="00870B9F">
      <w:pPr>
        <w:rPr>
          <w:rFonts w:ascii="Georgia" w:hAnsi="Georgia"/>
          <w:b/>
          <w:bCs/>
        </w:rPr>
      </w:pPr>
    </w:p>
    <w:p w:rsidR="00870B9F" w:rsidRPr="00E6427D" w:rsidRDefault="00870B9F" w:rsidP="00870B9F">
      <w:pPr>
        <w:rPr>
          <w:rFonts w:ascii="Georgia" w:hAnsi="Georgia"/>
          <w:b/>
          <w:bCs/>
          <w:u w:val="single"/>
        </w:rPr>
      </w:pPr>
      <w:r w:rsidRPr="00E6427D">
        <w:rPr>
          <w:rFonts w:ascii="Georgia" w:hAnsi="Georgia"/>
          <w:b/>
          <w:bCs/>
          <w:u w:val="single"/>
        </w:rPr>
        <w:t>Course Information</w:t>
      </w:r>
    </w:p>
    <w:p w:rsidR="00870B9F" w:rsidRPr="00E6427D" w:rsidRDefault="00870B9F" w:rsidP="00870B9F">
      <w:pPr>
        <w:rPr>
          <w:rFonts w:ascii="Georgia" w:hAnsi="Georgia"/>
          <w:b/>
          <w:bCs/>
          <w:sz w:val="22"/>
          <w:szCs w:val="22"/>
          <w:u w:val="single"/>
        </w:rPr>
      </w:pPr>
    </w:p>
    <w:p w:rsidR="00870B9F" w:rsidRPr="00E6427D" w:rsidRDefault="00870B9F" w:rsidP="00870B9F">
      <w:pPr>
        <w:rPr>
          <w:rFonts w:ascii="Georgia" w:hAnsi="Georgia"/>
          <w:bCs/>
          <w:sz w:val="22"/>
          <w:szCs w:val="22"/>
        </w:rPr>
      </w:pPr>
      <w:r w:rsidRPr="00E6427D">
        <w:rPr>
          <w:rFonts w:ascii="Georgia" w:hAnsi="Georgia"/>
          <w:bCs/>
          <w:sz w:val="22"/>
          <w:szCs w:val="22"/>
        </w:rPr>
        <w:t>Course Title:</w:t>
      </w:r>
      <w:r w:rsidRPr="00E6427D">
        <w:rPr>
          <w:rFonts w:ascii="Georgia" w:hAnsi="Georgia"/>
          <w:b/>
          <w:bCs/>
          <w:sz w:val="22"/>
          <w:szCs w:val="22"/>
        </w:rPr>
        <w:t xml:space="preserve"> </w:t>
      </w:r>
      <w:r w:rsidR="00E6427D" w:rsidRPr="00E6427D">
        <w:rPr>
          <w:rFonts w:ascii="Georgia" w:hAnsi="Georgia"/>
          <w:b/>
          <w:bCs/>
          <w:sz w:val="22"/>
          <w:szCs w:val="22"/>
        </w:rPr>
        <w:t>Cultural Geography</w:t>
      </w:r>
      <w:r w:rsidRPr="00E6427D">
        <w:rPr>
          <w:rFonts w:ascii="Georgia" w:hAnsi="Georgia"/>
          <w:b/>
          <w:bCs/>
          <w:sz w:val="22"/>
          <w:szCs w:val="22"/>
        </w:rPr>
        <w:tab/>
      </w:r>
      <w:r w:rsidRPr="00E6427D">
        <w:rPr>
          <w:rFonts w:ascii="Georgia" w:hAnsi="Georgia"/>
          <w:sz w:val="22"/>
          <w:szCs w:val="22"/>
        </w:rPr>
        <w:tab/>
      </w:r>
      <w:r w:rsidRPr="00E6427D">
        <w:rPr>
          <w:rFonts w:ascii="Georgia" w:hAnsi="Georgia"/>
          <w:sz w:val="22"/>
          <w:szCs w:val="22"/>
        </w:rPr>
        <w:tab/>
      </w:r>
    </w:p>
    <w:p w:rsidR="00E6427D" w:rsidRPr="00E6427D" w:rsidRDefault="00870B9F" w:rsidP="00870B9F">
      <w:pPr>
        <w:rPr>
          <w:rFonts w:ascii="Georgia" w:hAnsi="Georgia"/>
          <w:sz w:val="22"/>
          <w:szCs w:val="22"/>
        </w:rPr>
      </w:pPr>
      <w:r w:rsidRPr="00E6427D">
        <w:rPr>
          <w:rFonts w:ascii="Georgia" w:hAnsi="Georgia"/>
          <w:bCs/>
          <w:sz w:val="22"/>
          <w:szCs w:val="22"/>
        </w:rPr>
        <w:t>Credits:</w:t>
      </w:r>
      <w:r w:rsidRPr="00E6427D">
        <w:rPr>
          <w:rFonts w:ascii="Georgia" w:hAnsi="Georgia"/>
          <w:sz w:val="22"/>
          <w:szCs w:val="22"/>
        </w:rPr>
        <w:t xml:space="preserve"> </w:t>
      </w:r>
      <w:r w:rsidR="00E6427D" w:rsidRPr="00E6427D">
        <w:rPr>
          <w:rFonts w:ascii="Georgia" w:hAnsi="Georgia"/>
          <w:sz w:val="22"/>
          <w:szCs w:val="22"/>
        </w:rPr>
        <w:t>3</w:t>
      </w:r>
    </w:p>
    <w:p w:rsidR="00E6427D" w:rsidRPr="00E6427D" w:rsidRDefault="00E6427D" w:rsidP="00870B9F">
      <w:pPr>
        <w:rPr>
          <w:rFonts w:ascii="Georgia" w:hAnsi="Georgia"/>
          <w:sz w:val="22"/>
          <w:szCs w:val="22"/>
        </w:rPr>
      </w:pPr>
      <w:r w:rsidRPr="00E6427D">
        <w:rPr>
          <w:rFonts w:ascii="Georgia" w:hAnsi="Georgia"/>
          <w:sz w:val="22"/>
          <w:szCs w:val="22"/>
        </w:rPr>
        <w:t>Lecture: 3</w:t>
      </w:r>
    </w:p>
    <w:p w:rsidR="00870B9F" w:rsidRPr="00E6427D" w:rsidRDefault="00E6427D" w:rsidP="00870B9F">
      <w:pPr>
        <w:rPr>
          <w:rFonts w:ascii="Georgia" w:hAnsi="Georgia"/>
          <w:bCs/>
          <w:sz w:val="22"/>
          <w:szCs w:val="22"/>
        </w:rPr>
      </w:pPr>
      <w:r w:rsidRPr="00E6427D">
        <w:rPr>
          <w:rFonts w:ascii="Georgia" w:hAnsi="Georgia"/>
          <w:sz w:val="22"/>
          <w:szCs w:val="22"/>
        </w:rPr>
        <w:t>Lab: 0</w:t>
      </w:r>
      <w:r w:rsidR="00870B9F" w:rsidRPr="00E6427D">
        <w:rPr>
          <w:rFonts w:ascii="Georgia" w:hAnsi="Georgia"/>
          <w:sz w:val="22"/>
          <w:szCs w:val="22"/>
        </w:rPr>
        <w:tab/>
      </w:r>
      <w:r w:rsidR="00870B9F" w:rsidRPr="00E6427D">
        <w:rPr>
          <w:rFonts w:ascii="Georgia" w:hAnsi="Georgia"/>
          <w:bCs/>
          <w:sz w:val="22"/>
          <w:szCs w:val="22"/>
        </w:rPr>
        <w:tab/>
      </w:r>
    </w:p>
    <w:p w:rsidR="00870B9F" w:rsidRPr="00E6427D" w:rsidRDefault="00870B9F" w:rsidP="00870B9F">
      <w:pPr>
        <w:rPr>
          <w:rFonts w:ascii="Georgia" w:hAnsi="Georgia"/>
          <w:bCs/>
          <w:sz w:val="22"/>
          <w:szCs w:val="22"/>
        </w:rPr>
      </w:pPr>
      <w:r w:rsidRPr="00E6427D">
        <w:rPr>
          <w:rFonts w:ascii="Georgia" w:hAnsi="Georgia"/>
          <w:bCs/>
          <w:sz w:val="22"/>
          <w:szCs w:val="22"/>
        </w:rPr>
        <w:t xml:space="preserve">Term: </w:t>
      </w:r>
      <w:r w:rsidR="00E6427D" w:rsidRPr="00E6427D">
        <w:rPr>
          <w:rFonts w:ascii="Georgia" w:hAnsi="Georgia"/>
          <w:bCs/>
          <w:sz w:val="22"/>
          <w:szCs w:val="22"/>
        </w:rPr>
        <w:t>Spring Semester 2016</w:t>
      </w:r>
      <w:r w:rsidRPr="00E6427D">
        <w:rPr>
          <w:rFonts w:ascii="Georgia" w:hAnsi="Georgia"/>
          <w:bCs/>
          <w:sz w:val="22"/>
          <w:szCs w:val="22"/>
        </w:rPr>
        <w:tab/>
      </w:r>
      <w:r w:rsidRPr="00E6427D">
        <w:rPr>
          <w:rFonts w:ascii="Georgia" w:hAnsi="Georgia"/>
          <w:bCs/>
          <w:sz w:val="22"/>
          <w:szCs w:val="22"/>
        </w:rPr>
        <w:tab/>
      </w:r>
    </w:p>
    <w:p w:rsidR="00870B9F" w:rsidRPr="00E6427D" w:rsidRDefault="00870B9F" w:rsidP="00870B9F">
      <w:pPr>
        <w:ind w:firstLine="720"/>
        <w:rPr>
          <w:rFonts w:ascii="Georgia" w:hAnsi="Georgia"/>
          <w:sz w:val="22"/>
          <w:szCs w:val="22"/>
        </w:rPr>
      </w:pPr>
      <w:r w:rsidRPr="00E6427D">
        <w:rPr>
          <w:rFonts w:ascii="Georgia" w:hAnsi="Georgia"/>
          <w:bCs/>
          <w:sz w:val="22"/>
          <w:szCs w:val="22"/>
        </w:rPr>
        <w:br/>
      </w:r>
      <w:r w:rsidRPr="00E6427D">
        <w:rPr>
          <w:rFonts w:ascii="Georgia" w:hAnsi="Georgia"/>
          <w:sz w:val="22"/>
          <w:szCs w:val="22"/>
        </w:rPr>
        <w:t>Sections:</w:t>
      </w:r>
      <w:r w:rsidRPr="00E6427D">
        <w:rPr>
          <w:rFonts w:ascii="Georgia" w:hAnsi="Georgia"/>
          <w:b/>
          <w:sz w:val="22"/>
          <w:szCs w:val="22"/>
        </w:rPr>
        <w:t xml:space="preserve"> </w:t>
      </w:r>
      <w:r w:rsidR="00E6427D" w:rsidRPr="00E6427D">
        <w:rPr>
          <w:rFonts w:ascii="Georgia" w:hAnsi="Georgia"/>
          <w:sz w:val="22"/>
          <w:szCs w:val="22"/>
        </w:rPr>
        <w:t>1</w:t>
      </w:r>
      <w:r w:rsidR="00E6427D" w:rsidRPr="00E6427D">
        <w:rPr>
          <w:rFonts w:ascii="Georgia" w:hAnsi="Georgia"/>
          <w:sz w:val="22"/>
          <w:szCs w:val="22"/>
          <w:vertAlign w:val="superscript"/>
        </w:rPr>
        <w:t>st</w:t>
      </w:r>
      <w:r w:rsidR="00E6427D" w:rsidRPr="00E6427D">
        <w:rPr>
          <w:rFonts w:ascii="Georgia" w:hAnsi="Georgia"/>
          <w:sz w:val="22"/>
          <w:szCs w:val="22"/>
        </w:rPr>
        <w:t xml:space="preserve"> period and 5</w:t>
      </w:r>
      <w:r w:rsidR="00E6427D" w:rsidRPr="00E6427D">
        <w:rPr>
          <w:rFonts w:ascii="Georgia" w:hAnsi="Georgia"/>
          <w:sz w:val="22"/>
          <w:szCs w:val="22"/>
          <w:vertAlign w:val="superscript"/>
        </w:rPr>
        <w:t>th</w:t>
      </w:r>
      <w:r w:rsidR="00E6427D" w:rsidRPr="00E6427D">
        <w:rPr>
          <w:rFonts w:ascii="Georgia" w:hAnsi="Georgia"/>
          <w:sz w:val="22"/>
          <w:szCs w:val="22"/>
        </w:rPr>
        <w:t xml:space="preserve"> period</w:t>
      </w:r>
      <w:r w:rsidRPr="00E6427D">
        <w:rPr>
          <w:rFonts w:ascii="Georgia" w:hAnsi="Georgia"/>
          <w:b/>
          <w:sz w:val="22"/>
          <w:szCs w:val="22"/>
        </w:rPr>
        <w:tab/>
      </w:r>
    </w:p>
    <w:p w:rsidR="00870B9F" w:rsidRPr="00E6427D" w:rsidRDefault="00870B9F" w:rsidP="00870B9F">
      <w:pPr>
        <w:rPr>
          <w:rFonts w:ascii="Georgia" w:hAnsi="Georgia"/>
          <w:sz w:val="22"/>
          <w:szCs w:val="22"/>
        </w:rPr>
      </w:pPr>
    </w:p>
    <w:p w:rsidR="00870B9F" w:rsidRPr="00E6427D" w:rsidRDefault="00870B9F" w:rsidP="00870B9F">
      <w:pPr>
        <w:rPr>
          <w:rFonts w:ascii="Georgia" w:hAnsi="Georgia"/>
          <w:b/>
          <w:sz w:val="22"/>
          <w:szCs w:val="22"/>
          <w:u w:val="single"/>
        </w:rPr>
      </w:pPr>
      <w:r w:rsidRPr="00E6427D">
        <w:rPr>
          <w:rFonts w:ascii="Georgia" w:hAnsi="Georgia"/>
          <w:b/>
          <w:sz w:val="22"/>
          <w:szCs w:val="22"/>
          <w:u w:val="single"/>
        </w:rPr>
        <w:t xml:space="preserve">Prerequisites </w:t>
      </w:r>
    </w:p>
    <w:p w:rsidR="00E6427D" w:rsidRPr="00E6427D" w:rsidRDefault="00E6427D" w:rsidP="00870B9F">
      <w:pPr>
        <w:rPr>
          <w:rFonts w:ascii="Georgia" w:hAnsi="Georgia"/>
          <w:sz w:val="22"/>
          <w:szCs w:val="22"/>
        </w:rPr>
      </w:pPr>
      <w:r w:rsidRPr="00E6427D">
        <w:rPr>
          <w:rFonts w:ascii="Georgia" w:hAnsi="Georgia"/>
          <w:sz w:val="22"/>
          <w:szCs w:val="22"/>
        </w:rPr>
        <w:t>None</w:t>
      </w:r>
    </w:p>
    <w:p w:rsidR="007D0063" w:rsidRDefault="00870B9F" w:rsidP="00870B9F">
      <w:pPr>
        <w:spacing w:before="100" w:beforeAutospacing="1" w:after="100" w:afterAutospacing="1"/>
        <w:rPr>
          <w:rFonts w:ascii="Georgia" w:hAnsi="Georgia"/>
          <w:b/>
          <w:bCs/>
          <w:u w:val="single"/>
        </w:rPr>
      </w:pPr>
      <w:r w:rsidRPr="00E6427D">
        <w:rPr>
          <w:rFonts w:ascii="Georgia" w:hAnsi="Georgia"/>
          <w:b/>
          <w:bCs/>
          <w:u w:val="single"/>
        </w:rPr>
        <w:t>Course Description</w:t>
      </w:r>
    </w:p>
    <w:p w:rsidR="00870B9F" w:rsidRPr="00E6427D" w:rsidRDefault="00870B9F" w:rsidP="00870B9F">
      <w:pPr>
        <w:spacing w:before="100" w:beforeAutospacing="1" w:after="100" w:afterAutospacing="1"/>
        <w:rPr>
          <w:rFonts w:ascii="Georgia" w:hAnsi="Georgia"/>
          <w:b/>
          <w:bCs/>
          <w:szCs w:val="22"/>
          <w:u w:val="single"/>
        </w:rPr>
      </w:pPr>
      <w:r w:rsidRPr="00E6427D">
        <w:rPr>
          <w:rFonts w:ascii="Georgia" w:hAnsi="Georgia"/>
          <w:b/>
          <w:bCs/>
          <w:sz w:val="22"/>
          <w:szCs w:val="22"/>
          <w:u w:val="single"/>
        </w:rPr>
        <w:br/>
      </w:r>
      <w:r w:rsidR="00E6427D" w:rsidRPr="00E6427D">
        <w:rPr>
          <w:rFonts w:ascii="Georgia" w:eastAsiaTheme="minorHAnsi" w:hAnsi="Georgia" w:cs="Georgia"/>
          <w:sz w:val="22"/>
          <w:szCs w:val="20"/>
        </w:rPr>
        <w:t>This course examines cultural phenomena as they relate to the world’s peoples and places. Cultural Geography studies world population and immigration, folk and popular cultures, the world’s great religions, agriculture, political space, economic development and urban and industrial patterns. Connecting these phenomena to the landscapes they create is one of the key features of cultural geography.</w:t>
      </w:r>
    </w:p>
    <w:p w:rsidR="00870B9F" w:rsidRPr="00E6427D" w:rsidRDefault="00870B9F" w:rsidP="00870B9F">
      <w:pPr>
        <w:spacing w:before="100" w:beforeAutospacing="1" w:after="100" w:afterAutospacing="1"/>
        <w:rPr>
          <w:rFonts w:ascii="Georgia" w:hAnsi="Georgia"/>
          <w:b/>
          <w:szCs w:val="22"/>
          <w:u w:val="single"/>
        </w:rPr>
      </w:pPr>
      <w:r w:rsidRPr="00E6427D">
        <w:rPr>
          <w:rFonts w:ascii="Georgia" w:hAnsi="Georgia"/>
          <w:b/>
          <w:u w:val="single"/>
        </w:rPr>
        <w:t>Course Purpose</w:t>
      </w:r>
      <w:r w:rsidRPr="00E6427D">
        <w:rPr>
          <w:rFonts w:ascii="Georgia" w:hAnsi="Georgia"/>
          <w:b/>
          <w:sz w:val="22"/>
          <w:szCs w:val="22"/>
          <w:u w:val="single"/>
        </w:rPr>
        <w:br/>
      </w:r>
      <w:r w:rsidR="00E6427D" w:rsidRPr="00E6427D">
        <w:rPr>
          <w:rFonts w:ascii="Georgia" w:eastAsiaTheme="minorHAnsi" w:hAnsi="Georgia" w:cs="Georgia"/>
          <w:b/>
          <w:bCs/>
          <w:sz w:val="22"/>
          <w:szCs w:val="20"/>
        </w:rPr>
        <w:t>MN Transfer Curriculum (General Education) Courses - This course fulfills the following goal area(s) of the MN Transfer Curriculum</w:t>
      </w:r>
      <w:proofErr w:type="gramStart"/>
      <w:r w:rsidR="00E6427D" w:rsidRPr="00E6427D">
        <w:rPr>
          <w:rFonts w:ascii="Georgia" w:eastAsiaTheme="minorHAnsi" w:hAnsi="Georgia" w:cs="Georgia"/>
          <w:b/>
          <w:bCs/>
          <w:sz w:val="22"/>
          <w:szCs w:val="20"/>
        </w:rPr>
        <w:t>:</w:t>
      </w:r>
      <w:r w:rsidR="00E6427D" w:rsidRPr="00E6427D">
        <w:rPr>
          <w:rFonts w:ascii="Georgia" w:eastAsiaTheme="minorHAnsi" w:hAnsi="Georgia" w:cs="Georgia"/>
          <w:sz w:val="22"/>
          <w:szCs w:val="20"/>
        </w:rPr>
        <w:t> </w:t>
      </w:r>
      <w:proofErr w:type="gramEnd"/>
      <w:r w:rsidR="00E6427D" w:rsidRPr="00E6427D">
        <w:rPr>
          <w:rFonts w:ascii="Georgia" w:eastAsiaTheme="minorHAnsi" w:hAnsi="Georgia" w:cs="Georgia"/>
          <w:sz w:val="22"/>
          <w:szCs w:val="20"/>
        </w:rPr>
        <w:t>Goal 5 – History and the Social and Behavioral Sciences| Goal 8 – Global Perspective</w:t>
      </w:r>
    </w:p>
    <w:p w:rsidR="00870B9F" w:rsidRPr="00E6427D" w:rsidRDefault="00870B9F" w:rsidP="00870B9F">
      <w:pPr>
        <w:autoSpaceDE w:val="0"/>
        <w:autoSpaceDN w:val="0"/>
        <w:adjustRightInd w:val="0"/>
        <w:spacing w:before="20" w:after="20"/>
        <w:rPr>
          <w:rFonts w:ascii="Georgia" w:hAnsi="Georgia"/>
          <w:sz w:val="22"/>
          <w:szCs w:val="22"/>
        </w:rPr>
      </w:pPr>
      <w:r w:rsidRPr="00E6427D">
        <w:rPr>
          <w:rFonts w:ascii="Georgia" w:hAnsi="Georgia"/>
          <w:b/>
          <w:u w:val="single"/>
        </w:rPr>
        <w:t xml:space="preserve">Course-Specific Learning </w:t>
      </w:r>
      <w:proofErr w:type="gramStart"/>
      <w:r w:rsidRPr="00E6427D">
        <w:rPr>
          <w:rFonts w:ascii="Georgia" w:hAnsi="Georgia"/>
          <w:b/>
          <w:u w:val="single"/>
        </w:rPr>
        <w:t>Outcomes</w:t>
      </w:r>
      <w:r w:rsidRPr="00E6427D">
        <w:rPr>
          <w:rFonts w:ascii="Georgia" w:hAnsi="Georgia"/>
          <w:b/>
          <w:sz w:val="22"/>
          <w:szCs w:val="22"/>
        </w:rPr>
        <w:t xml:space="preserve">  </w:t>
      </w:r>
      <w:proofErr w:type="gramEnd"/>
      <w:r w:rsidRPr="00E6427D">
        <w:rPr>
          <w:rFonts w:ascii="Georgia" w:hAnsi="Georgia"/>
          <w:sz w:val="22"/>
          <w:szCs w:val="22"/>
        </w:rPr>
        <w:br/>
      </w:r>
    </w:p>
    <w:p w:rsidR="00E6427D" w:rsidRPr="007D0063" w:rsidRDefault="00E6427D" w:rsidP="007D0063">
      <w:pPr>
        <w:widowControl w:val="0"/>
        <w:autoSpaceDE w:val="0"/>
        <w:autoSpaceDN w:val="0"/>
        <w:adjustRightInd w:val="0"/>
        <w:spacing w:before="20" w:after="20"/>
        <w:ind w:right="1800"/>
        <w:rPr>
          <w:rFonts w:ascii="Georgia" w:eastAsiaTheme="minorHAnsi" w:hAnsi="Georgia" w:cs="Georgia"/>
          <w:b/>
          <w:bCs/>
          <w:sz w:val="28"/>
          <w:szCs w:val="22"/>
        </w:rPr>
      </w:pPr>
      <w:r w:rsidRPr="007D0063">
        <w:rPr>
          <w:rFonts w:ascii="Georgia" w:eastAsiaTheme="minorHAnsi" w:hAnsi="Georgia" w:cs="Georgia"/>
          <w:b/>
          <w:bCs/>
          <w:sz w:val="20"/>
          <w:szCs w:val="16"/>
        </w:rPr>
        <w:t>1. 2. Course Specific Outcomes - Students will be able to achieve the following measurable goals upon completion of the course:</w:t>
      </w: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910"/>
        <w:gridCol w:w="4320"/>
      </w:tblGrid>
      <w:tr w:rsidR="00E6427D" w:rsidRPr="007D0063">
        <w:tblPrEx>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i/>
                <w:iCs/>
                <w:sz w:val="20"/>
                <w:szCs w:val="16"/>
              </w:rPr>
              <w:t>Expected Outcome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proofErr w:type="spellStart"/>
            <w:r w:rsidRPr="007D0063">
              <w:rPr>
                <w:rFonts w:ascii="Georgia" w:eastAsiaTheme="minorHAnsi" w:hAnsi="Georgia" w:cs="Georgia"/>
                <w:i/>
                <w:iCs/>
                <w:sz w:val="20"/>
                <w:szCs w:val="16"/>
              </w:rPr>
              <w:t>MnTC</w:t>
            </w:r>
            <w:proofErr w:type="spellEnd"/>
            <w:r w:rsidRPr="007D0063">
              <w:rPr>
                <w:rFonts w:ascii="Georgia" w:eastAsiaTheme="minorHAnsi" w:hAnsi="Georgia" w:cs="Georgia"/>
                <w:i/>
                <w:iCs/>
                <w:sz w:val="20"/>
                <w:szCs w:val="16"/>
              </w:rPr>
              <w:t> Goal Area</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lastRenderedPageBreak/>
              <w:t>Analyze the spatial organization of people, places, and environments on Earth's surface.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5</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Analyze the ways in which culture and experience influence people's perceptions of places and regions.</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5</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Analyze the characteristics, distribution, and migration of human populations on Earth's surface.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8</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Analyze the characteristics, distribution, and complexity of Earth's cultural mosaics.</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8</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Analyze the patterns and networks of economic interdependence on Earth's surface.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8</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Analyze the ways in which the forces of cooperation and conflict among people influence the division and control of Earth's surface.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8</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Examine how human actions modify the physical environment.</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5</w:t>
            </w:r>
          </w:p>
        </w:tc>
      </w:tr>
      <w:tr w:rsidR="00E6427D" w:rsidRPr="007D0063">
        <w:tblPrEx>
          <w:tblBorders>
            <w:top w:val="none" w:sz="0" w:space="0" w:color="auto"/>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Understand how to apply geography to interpret the present and plan for the future.</w:t>
            </w:r>
          </w:p>
        </w:tc>
        <w:tc>
          <w:tcPr>
            <w:tcW w:w="1080" w:type="dxa"/>
            <w:tcBorders>
              <w:top w:val="single" w:sz="6" w:space="0" w:color="BFBFBF"/>
              <w:left w:val="single" w:sz="6" w:space="0" w:color="BFBFBF"/>
              <w:bottom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jc w:val="center"/>
              <w:rPr>
                <w:rFonts w:ascii="Georgia" w:eastAsiaTheme="minorHAnsi" w:hAnsi="Georgia" w:cs="Georgia"/>
                <w:sz w:val="20"/>
                <w:szCs w:val="16"/>
              </w:rPr>
            </w:pPr>
            <w:r w:rsidRPr="007D0063">
              <w:rPr>
                <w:rFonts w:ascii="Georgia" w:eastAsiaTheme="minorHAnsi" w:hAnsi="Georgia" w:cs="Georgia"/>
                <w:sz w:val="20"/>
                <w:szCs w:val="16"/>
              </w:rPr>
              <w:t>5</w:t>
            </w:r>
          </w:p>
        </w:tc>
      </w:tr>
      <w:tr w:rsidR="00E6427D" w:rsidRPr="007D0063">
        <w:tblPrEx>
          <w:tblBorders>
            <w:top w:val="none" w:sz="0" w:space="0" w:color="auto"/>
            <w:bottom w:val="single" w:sz="6" w:space="0" w:color="BFBFBF"/>
          </w:tblBorders>
          <w:tblCellMar>
            <w:top w:w="0" w:type="dxa"/>
            <w:bottom w:w="0" w:type="dxa"/>
          </w:tblCellMar>
        </w:tblPrEx>
        <w:tc>
          <w:tcPr>
            <w:tcW w:w="8910" w:type="dxa"/>
            <w:tcBorders>
              <w:top w:val="single" w:sz="6" w:space="0" w:color="BFBFBF"/>
              <w:bottom w:val="single" w:sz="6" w:space="0" w:color="BFBFBF"/>
              <w:right w:val="single" w:sz="6" w:space="0" w:color="BFBFBF"/>
            </w:tcBorders>
            <w:tcMar>
              <w:top w:w="100" w:type="nil"/>
              <w:right w:w="100" w:type="nil"/>
            </w:tcMar>
          </w:tcPr>
          <w:p w:rsidR="00E6427D" w:rsidRPr="007D0063" w:rsidRDefault="00E6427D" w:rsidP="007D0063">
            <w:pPr>
              <w:widowControl w:val="0"/>
              <w:autoSpaceDE w:val="0"/>
              <w:autoSpaceDN w:val="0"/>
              <w:adjustRightInd w:val="0"/>
              <w:spacing w:line="348" w:lineRule="auto"/>
              <w:ind w:right="1800"/>
              <w:rPr>
                <w:rFonts w:ascii="Georgia" w:eastAsiaTheme="minorHAnsi" w:hAnsi="Georgia" w:cs="Georgia"/>
                <w:sz w:val="20"/>
                <w:szCs w:val="16"/>
              </w:rPr>
            </w:pPr>
            <w:r w:rsidRPr="007D0063">
              <w:rPr>
                <w:rFonts w:ascii="Georgia" w:eastAsiaTheme="minorHAnsi" w:hAnsi="Georgia" w:cs="Georgia"/>
                <w:sz w:val="20"/>
                <w:szCs w:val="16"/>
              </w:rPr>
              <w:t>From National Geography Standards NCGE.org</w:t>
            </w:r>
          </w:p>
        </w:tc>
        <w:tc>
          <w:tcPr>
            <w:tcW w:w="4320" w:type="dxa"/>
            <w:tcBorders>
              <w:top w:val="single" w:sz="8" w:space="0" w:color="BFBFBF"/>
              <w:left w:val="single" w:sz="8" w:space="0" w:color="BFBFBF"/>
              <w:bottom w:val="single" w:sz="6" w:space="0" w:color="BFBFBF"/>
            </w:tcBorders>
            <w:tcMar>
              <w:top w:w="100" w:type="nil"/>
              <w:right w:w="100" w:type="nil"/>
            </w:tcMar>
            <w:vAlign w:val="center"/>
          </w:tcPr>
          <w:p w:rsidR="00E6427D" w:rsidRPr="007D0063" w:rsidRDefault="00E6427D" w:rsidP="007D0063">
            <w:pPr>
              <w:widowControl w:val="0"/>
              <w:autoSpaceDE w:val="0"/>
              <w:autoSpaceDN w:val="0"/>
              <w:adjustRightInd w:val="0"/>
              <w:ind w:right="1800"/>
              <w:rPr>
                <w:rFonts w:ascii="Georgia" w:eastAsiaTheme="minorHAnsi" w:hAnsi="Georgia" w:cs="Georgia"/>
                <w:szCs w:val="20"/>
              </w:rPr>
            </w:pPr>
          </w:p>
        </w:tc>
      </w:tr>
    </w:tbl>
    <w:p w:rsidR="00E6427D" w:rsidRPr="00E6427D" w:rsidRDefault="00E6427D" w:rsidP="00E6427D">
      <w:pPr>
        <w:widowControl w:val="0"/>
        <w:autoSpaceDE w:val="0"/>
        <w:autoSpaceDN w:val="0"/>
        <w:adjustRightInd w:val="0"/>
        <w:spacing w:before="20" w:after="20"/>
        <w:ind w:right="-2160"/>
        <w:rPr>
          <w:rFonts w:ascii="Georgia" w:eastAsiaTheme="minorHAnsi" w:hAnsi="Georgia" w:cs="Georgia"/>
          <w:b/>
          <w:bCs/>
          <w:sz w:val="22"/>
          <w:szCs w:val="22"/>
          <w:u w:val="single" w:color="FF0000"/>
        </w:rPr>
      </w:pPr>
    </w:p>
    <w:p w:rsidR="00E6427D" w:rsidRPr="00E6427D" w:rsidRDefault="00E6427D" w:rsidP="00870B9F">
      <w:pPr>
        <w:autoSpaceDE w:val="0"/>
        <w:autoSpaceDN w:val="0"/>
        <w:adjustRightInd w:val="0"/>
        <w:spacing w:before="20" w:after="20"/>
        <w:rPr>
          <w:rFonts w:ascii="Georgia" w:hAnsi="Georgia"/>
          <w:sz w:val="22"/>
          <w:szCs w:val="22"/>
        </w:rPr>
      </w:pPr>
    </w:p>
    <w:p w:rsidR="00870B9F" w:rsidRPr="00E6427D" w:rsidRDefault="00870B9F" w:rsidP="00870B9F">
      <w:pPr>
        <w:autoSpaceDE w:val="0"/>
        <w:autoSpaceDN w:val="0"/>
        <w:adjustRightInd w:val="0"/>
        <w:spacing w:before="20" w:after="20"/>
        <w:rPr>
          <w:rFonts w:ascii="Georgia" w:hAnsi="Georgia"/>
          <w:sz w:val="22"/>
          <w:szCs w:val="22"/>
        </w:rPr>
      </w:pPr>
      <w:r w:rsidRPr="00E6427D">
        <w:rPr>
          <w:rFonts w:ascii="Georgia" w:hAnsi="Georgia"/>
          <w:b/>
          <w:u w:val="single"/>
        </w:rPr>
        <w:t xml:space="preserve">College-Wide Learning </w:t>
      </w:r>
      <w:proofErr w:type="gramStart"/>
      <w:r w:rsidRPr="00E6427D">
        <w:rPr>
          <w:rFonts w:ascii="Georgia" w:hAnsi="Georgia"/>
          <w:b/>
          <w:u w:val="single"/>
        </w:rPr>
        <w:t>Outcomes</w:t>
      </w:r>
      <w:r w:rsidRPr="00E6427D">
        <w:rPr>
          <w:rFonts w:ascii="Georgia" w:hAnsi="Georgia"/>
          <w:b/>
          <w:sz w:val="22"/>
          <w:szCs w:val="22"/>
        </w:rPr>
        <w:t xml:space="preserve">   </w:t>
      </w:r>
      <w:proofErr w:type="gramEnd"/>
      <w:r w:rsidRPr="00E6427D">
        <w:rPr>
          <w:rFonts w:ascii="Georgia" w:hAnsi="Georgia"/>
          <w:b/>
          <w:sz w:val="22"/>
          <w:szCs w:val="22"/>
        </w:rPr>
        <w:br/>
      </w:r>
    </w:p>
    <w:tbl>
      <w:tblPr>
        <w:tblW w:w="11088" w:type="dxa"/>
        <w:tblBorders>
          <w:top w:val="nil"/>
          <w:left w:val="nil"/>
          <w:right w:val="nil"/>
        </w:tblBorders>
        <w:tblLayout w:type="fixed"/>
        <w:tblLook w:val="0000" w:firstRow="0" w:lastRow="0" w:firstColumn="0" w:lastColumn="0" w:noHBand="0" w:noVBand="0"/>
      </w:tblPr>
      <w:tblGrid>
        <w:gridCol w:w="4428"/>
        <w:gridCol w:w="6660"/>
      </w:tblGrid>
      <w:tr w:rsidR="00E6427D" w:rsidRPr="00E6427D" w:rsidTr="00E6427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pPr>
              <w:widowControl w:val="0"/>
              <w:autoSpaceDE w:val="0"/>
              <w:autoSpaceDN w:val="0"/>
              <w:adjustRightInd w:val="0"/>
              <w:spacing w:line="348" w:lineRule="auto"/>
              <w:ind w:right="-2160"/>
              <w:rPr>
                <w:rFonts w:ascii="Georgia" w:eastAsiaTheme="minorHAnsi" w:hAnsi="Georgia" w:cs="Georgia"/>
                <w:b/>
                <w:bCs/>
                <w:sz w:val="20"/>
                <w:szCs w:val="20"/>
              </w:rPr>
            </w:pPr>
            <w:r w:rsidRPr="00E6427D">
              <w:rPr>
                <w:rFonts w:ascii="Georgia" w:eastAsiaTheme="minorHAnsi" w:hAnsi="Georgia" w:cs="Georgia"/>
                <w:b/>
                <w:bCs/>
                <w:sz w:val="20"/>
                <w:szCs w:val="20"/>
              </w:rPr>
              <w:t>College-Wide Outcomes/Competencies</w:t>
            </w:r>
          </w:p>
        </w:tc>
        <w:tc>
          <w:tcPr>
            <w:tcW w:w="6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pPr>
              <w:widowControl w:val="0"/>
              <w:autoSpaceDE w:val="0"/>
              <w:autoSpaceDN w:val="0"/>
              <w:adjustRightInd w:val="0"/>
              <w:spacing w:line="348" w:lineRule="auto"/>
              <w:ind w:right="-2160"/>
              <w:jc w:val="center"/>
              <w:rPr>
                <w:rFonts w:ascii="Georgia" w:eastAsiaTheme="minorHAnsi" w:hAnsi="Georgia" w:cs="Georgia"/>
                <w:b/>
                <w:bCs/>
                <w:sz w:val="20"/>
                <w:szCs w:val="20"/>
              </w:rPr>
            </w:pPr>
            <w:r w:rsidRPr="00E6427D">
              <w:rPr>
                <w:rFonts w:ascii="Georgia" w:eastAsiaTheme="minorHAnsi" w:hAnsi="Georgia" w:cs="Georgia"/>
                <w:b/>
                <w:bCs/>
                <w:sz w:val="20"/>
                <w:szCs w:val="20"/>
              </w:rPr>
              <w:t>Students will be able to:</w:t>
            </w:r>
          </w:p>
        </w:tc>
      </w:tr>
      <w:tr w:rsidR="00E6427D" w:rsidRPr="00E6427D" w:rsidTr="00E6427D">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pPr>
              <w:widowControl w:val="0"/>
              <w:autoSpaceDE w:val="0"/>
              <w:autoSpaceDN w:val="0"/>
              <w:adjustRightInd w:val="0"/>
              <w:spacing w:line="348" w:lineRule="auto"/>
              <w:ind w:right="-2160"/>
              <w:rPr>
                <w:rFonts w:ascii="Georgia" w:eastAsiaTheme="minorHAnsi" w:hAnsi="Georgia" w:cs="Georgia"/>
                <w:sz w:val="20"/>
                <w:szCs w:val="20"/>
              </w:rPr>
            </w:pPr>
            <w:r w:rsidRPr="00E6427D">
              <w:rPr>
                <w:rFonts w:ascii="Georgia" w:eastAsiaTheme="minorHAnsi" w:hAnsi="Georgia" w:cs="Georgia"/>
                <w:sz w:val="20"/>
                <w:szCs w:val="20"/>
              </w:rPr>
              <w:t>Demonstrate written communication skills</w:t>
            </w:r>
          </w:p>
        </w:tc>
        <w:tc>
          <w:tcPr>
            <w:tcW w:w="6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rsidP="00E6427D">
            <w:pPr>
              <w:widowControl w:val="0"/>
              <w:autoSpaceDE w:val="0"/>
              <w:autoSpaceDN w:val="0"/>
              <w:adjustRightInd w:val="0"/>
              <w:spacing w:line="348" w:lineRule="auto"/>
              <w:ind w:right="252"/>
              <w:rPr>
                <w:rFonts w:ascii="Georgia" w:eastAsiaTheme="minorHAnsi" w:hAnsi="Georgia" w:cs="Georgia"/>
                <w:sz w:val="20"/>
                <w:szCs w:val="20"/>
              </w:rPr>
            </w:pPr>
            <w:r w:rsidRPr="00E6427D">
              <w:rPr>
                <w:rFonts w:ascii="Georgia" w:eastAsiaTheme="minorHAnsi" w:hAnsi="Georgia" w:cs="Georgia"/>
                <w:sz w:val="20"/>
                <w:szCs w:val="20"/>
              </w:rPr>
              <w:t>Answer essay questions related to course content. Write a research paper on a topic related to the course.</w:t>
            </w:r>
          </w:p>
        </w:tc>
      </w:tr>
      <w:tr w:rsidR="00E6427D" w:rsidRPr="00E6427D" w:rsidTr="00E6427D">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pPr>
              <w:widowControl w:val="0"/>
              <w:autoSpaceDE w:val="0"/>
              <w:autoSpaceDN w:val="0"/>
              <w:adjustRightInd w:val="0"/>
              <w:spacing w:line="348" w:lineRule="auto"/>
              <w:ind w:right="-2160"/>
              <w:rPr>
                <w:rFonts w:ascii="Georgia" w:eastAsiaTheme="minorHAnsi" w:hAnsi="Georgia" w:cs="Georgia"/>
                <w:sz w:val="20"/>
                <w:szCs w:val="20"/>
              </w:rPr>
            </w:pPr>
            <w:r w:rsidRPr="00E6427D">
              <w:rPr>
                <w:rFonts w:ascii="Georgia" w:eastAsiaTheme="minorHAnsi" w:hAnsi="Georgia" w:cs="Georgia"/>
                <w:sz w:val="20"/>
                <w:szCs w:val="20"/>
              </w:rPr>
              <w:t>Discuss/compare characteristics of diverse cultures and environments</w:t>
            </w:r>
          </w:p>
        </w:tc>
        <w:tc>
          <w:tcPr>
            <w:tcW w:w="66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6427D" w:rsidRPr="00E6427D" w:rsidRDefault="00E6427D" w:rsidP="00E6427D">
            <w:pPr>
              <w:widowControl w:val="0"/>
              <w:tabs>
                <w:tab w:val="left" w:pos="6102"/>
              </w:tabs>
              <w:autoSpaceDE w:val="0"/>
              <w:autoSpaceDN w:val="0"/>
              <w:adjustRightInd w:val="0"/>
              <w:spacing w:line="348" w:lineRule="auto"/>
              <w:ind w:right="342"/>
              <w:rPr>
                <w:rFonts w:ascii="Georgia" w:eastAsiaTheme="minorHAnsi" w:hAnsi="Georgia" w:cs="Georgia"/>
                <w:sz w:val="20"/>
                <w:szCs w:val="20"/>
              </w:rPr>
            </w:pPr>
            <w:r w:rsidRPr="00E6427D">
              <w:rPr>
                <w:rFonts w:ascii="Georgia" w:eastAsiaTheme="minorHAnsi" w:hAnsi="Georgia" w:cs="Georgia"/>
                <w:sz w:val="20"/>
                <w:szCs w:val="20"/>
              </w:rPr>
              <w:t>Answer multiple choice questions regarding diverse cultures and environments; write essay answers and/or course papers that address questions regarding diverse cultures/environments</w:t>
            </w:r>
          </w:p>
        </w:tc>
      </w:tr>
    </w:tbl>
    <w:p w:rsidR="00870B9F" w:rsidRPr="00E6427D" w:rsidRDefault="00870B9F" w:rsidP="00870B9F">
      <w:pPr>
        <w:autoSpaceDE w:val="0"/>
        <w:autoSpaceDN w:val="0"/>
        <w:adjustRightInd w:val="0"/>
        <w:spacing w:before="20" w:after="20"/>
        <w:rPr>
          <w:rFonts w:ascii="Georgia" w:hAnsi="Georgia"/>
          <w:b/>
          <w:bCs/>
          <w:sz w:val="22"/>
          <w:szCs w:val="22"/>
          <w:u w:val="single"/>
        </w:rPr>
      </w:pPr>
    </w:p>
    <w:p w:rsidR="00870B9F" w:rsidRPr="00E6427D" w:rsidRDefault="00870B9F" w:rsidP="00870B9F">
      <w:pPr>
        <w:autoSpaceDE w:val="0"/>
        <w:autoSpaceDN w:val="0"/>
        <w:adjustRightInd w:val="0"/>
        <w:spacing w:before="20" w:after="20"/>
        <w:rPr>
          <w:rFonts w:ascii="Georgia" w:hAnsi="Georgia"/>
        </w:rPr>
      </w:pPr>
      <w:r w:rsidRPr="00E6427D">
        <w:rPr>
          <w:rFonts w:ascii="Georgia" w:hAnsi="Georgia"/>
          <w:b/>
          <w:bCs/>
          <w:u w:val="single"/>
        </w:rPr>
        <w:t>Topical Outline</w:t>
      </w:r>
    </w:p>
    <w:p w:rsidR="00870B9F" w:rsidRPr="00E6427D" w:rsidRDefault="00870B9F" w:rsidP="00870B9F">
      <w:pPr>
        <w:tabs>
          <w:tab w:val="left" w:pos="270"/>
        </w:tabs>
        <w:ind w:left="630"/>
        <w:outlineLvl w:val="0"/>
        <w:rPr>
          <w:rFonts w:ascii="Georgia" w:hAnsi="Georgia"/>
          <w:b/>
          <w:bCs/>
          <w:sz w:val="22"/>
          <w:szCs w:val="22"/>
        </w:rPr>
      </w:pPr>
    </w:p>
    <w:p w:rsidR="00E6427D" w:rsidRPr="007D0063" w:rsidRDefault="00E6427D" w:rsidP="00E6427D">
      <w:pPr>
        <w:widowControl w:val="0"/>
        <w:autoSpaceDE w:val="0"/>
        <w:autoSpaceDN w:val="0"/>
        <w:adjustRightInd w:val="0"/>
        <w:rPr>
          <w:rFonts w:ascii="Georgia" w:eastAsiaTheme="minorHAnsi" w:hAnsi="Georgia" w:cs="Helvetica"/>
        </w:rPr>
      </w:pPr>
      <w:r w:rsidRPr="007D0063">
        <w:rPr>
          <w:rFonts w:ascii="Georgia" w:eastAsiaTheme="minorHAnsi" w:hAnsi="Georgia" w:cs="Helvetica"/>
          <w:b/>
          <w:bCs/>
        </w:rPr>
        <w:t>1. Lecture Sessions</w:t>
      </w:r>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Introduction to Cultural Geography:</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space</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place</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landscape</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cultural</w:t>
      </w:r>
      <w:proofErr w:type="gramEnd"/>
      <w:r w:rsidRPr="007D0063">
        <w:rPr>
          <w:rFonts w:ascii="Georgia" w:eastAsiaTheme="minorHAnsi" w:hAnsi="Georgia" w:cs="Helvetica"/>
        </w:rPr>
        <w:t xml:space="preserve"> regions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hearths</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diffusion</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cultural</w:t>
      </w:r>
      <w:proofErr w:type="gramEnd"/>
      <w:r w:rsidRPr="007D0063">
        <w:rPr>
          <w:rFonts w:ascii="Georgia" w:eastAsiaTheme="minorHAnsi" w:hAnsi="Georgia" w:cs="Helvetica"/>
        </w:rPr>
        <w:t xml:space="preserve"> ecology</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globalization</w:t>
      </w:r>
      <w:proofErr w:type="gramEnd"/>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World Systems Theory:</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colonialism</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imperialism</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development</w:t>
      </w:r>
      <w:proofErr w:type="gramEnd"/>
      <w:r w:rsidRPr="007D0063">
        <w:rPr>
          <w:rFonts w:ascii="Georgia" w:eastAsiaTheme="minorHAnsi" w:hAnsi="Georgia" w:cs="Helvetica"/>
        </w:rPr>
        <w:t xml:space="preserve"> and underdevelopment</w:t>
      </w:r>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Population and Migration</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distribution</w:t>
      </w:r>
      <w:proofErr w:type="gramEnd"/>
      <w:r w:rsidRPr="007D0063">
        <w:rPr>
          <w:rFonts w:ascii="Georgia" w:eastAsiaTheme="minorHAnsi" w:hAnsi="Georgia" w:cs="Helvetica"/>
        </w:rPr>
        <w:t>; relation to natural environment</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lastRenderedPageBreak/>
        <w:t>demographic</w:t>
      </w:r>
      <w:proofErr w:type="gramEnd"/>
      <w:r w:rsidRPr="007D0063">
        <w:rPr>
          <w:rFonts w:ascii="Georgia" w:eastAsiaTheme="minorHAnsi" w:hAnsi="Georgia" w:cs="Helvetica"/>
        </w:rPr>
        <w:t xml:space="preserve"> data</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population</w:t>
      </w:r>
      <w:proofErr w:type="gramEnd"/>
      <w:r w:rsidRPr="007D0063">
        <w:rPr>
          <w:rFonts w:ascii="Georgia" w:eastAsiaTheme="minorHAnsi" w:hAnsi="Georgia" w:cs="Helvetica"/>
        </w:rPr>
        <w:t xml:space="preserve"> movements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history</w:t>
      </w:r>
      <w:proofErr w:type="gramEnd"/>
      <w:r w:rsidRPr="007D0063">
        <w:rPr>
          <w:rFonts w:ascii="Georgia" w:eastAsiaTheme="minorHAnsi" w:hAnsi="Georgia" w:cs="Helvetica"/>
        </w:rPr>
        <w:t xml:space="preserve"> of, reasons for and problems related to migration</w:t>
      </w:r>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Folk and Popular cultures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location</w:t>
      </w:r>
      <w:proofErr w:type="gramEnd"/>
      <w:r w:rsidRPr="007D0063">
        <w:rPr>
          <w:rFonts w:ascii="Georgia" w:eastAsiaTheme="minorHAnsi" w:hAnsi="Georgia" w:cs="Helvetica"/>
        </w:rPr>
        <w:t xml:space="preserve"> and spatial connections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development</w:t>
      </w:r>
      <w:proofErr w:type="gramEnd"/>
      <w:r w:rsidRPr="007D0063">
        <w:rPr>
          <w:rFonts w:ascii="Georgia" w:eastAsiaTheme="minorHAnsi" w:hAnsi="Georgia" w:cs="Helvetica"/>
        </w:rPr>
        <w:t xml:space="preserve"> of regions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characteristics</w:t>
      </w:r>
      <w:proofErr w:type="gramEnd"/>
      <w:r w:rsidRPr="007D0063">
        <w:rPr>
          <w:rFonts w:ascii="Georgia" w:eastAsiaTheme="minorHAnsi" w:hAnsi="Georgia" w:cs="Helvetica"/>
        </w:rPr>
        <w:t xml:space="preserve"> and influences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landscapes</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place</w:t>
      </w:r>
      <w:proofErr w:type="gramEnd"/>
      <w:r w:rsidRPr="007D0063">
        <w:rPr>
          <w:rFonts w:ascii="Georgia" w:eastAsiaTheme="minorHAnsi" w:hAnsi="Georgia" w:cs="Helvetica"/>
        </w:rPr>
        <w:t xml:space="preserve"> and </w:t>
      </w:r>
      <w:proofErr w:type="spellStart"/>
      <w:r w:rsidRPr="007D0063">
        <w:rPr>
          <w:rFonts w:ascii="Georgia" w:eastAsiaTheme="minorHAnsi" w:hAnsi="Georgia" w:cs="Helvetica"/>
        </w:rPr>
        <w:t>placelessness</w:t>
      </w:r>
      <w:proofErr w:type="spellEnd"/>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World Religions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introduction</w:t>
      </w:r>
      <w:proofErr w:type="gramEnd"/>
      <w:r w:rsidRPr="007D0063">
        <w:rPr>
          <w:rFonts w:ascii="Georgia" w:eastAsiaTheme="minorHAnsi" w:hAnsi="Georgia" w:cs="Helvetica"/>
        </w:rPr>
        <w:t xml:space="preserve"> to concepts in religion</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student</w:t>
      </w:r>
      <w:proofErr w:type="gramEnd"/>
      <w:r w:rsidRPr="007D0063">
        <w:rPr>
          <w:rFonts w:ascii="Georgia" w:eastAsiaTheme="minorHAnsi" w:hAnsi="Georgia" w:cs="Helvetica"/>
        </w:rPr>
        <w:t xml:space="preserve"> led presentations of the world’s major religions centered on the themes of cultural geography listed in introduction:</w:t>
      </w:r>
    </w:p>
    <w:p w:rsidR="00E6427D" w:rsidRPr="007D0063" w:rsidRDefault="00E6427D" w:rsidP="00E6427D">
      <w:pPr>
        <w:widowControl w:val="0"/>
        <w:numPr>
          <w:ilvl w:val="2"/>
          <w:numId w:val="4"/>
        </w:numPr>
        <w:tabs>
          <w:tab w:val="left" w:pos="1660"/>
          <w:tab w:val="left" w:pos="216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region</w:t>
      </w:r>
      <w:proofErr w:type="gramEnd"/>
    </w:p>
    <w:p w:rsidR="00E6427D" w:rsidRPr="007D0063" w:rsidRDefault="00E6427D" w:rsidP="00E6427D">
      <w:pPr>
        <w:widowControl w:val="0"/>
        <w:numPr>
          <w:ilvl w:val="2"/>
          <w:numId w:val="4"/>
        </w:numPr>
        <w:tabs>
          <w:tab w:val="left" w:pos="1660"/>
          <w:tab w:val="left" w:pos="216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diffusion</w:t>
      </w:r>
      <w:proofErr w:type="gramEnd"/>
    </w:p>
    <w:p w:rsidR="00E6427D" w:rsidRPr="007D0063" w:rsidRDefault="00E6427D" w:rsidP="00E6427D">
      <w:pPr>
        <w:widowControl w:val="0"/>
        <w:numPr>
          <w:ilvl w:val="2"/>
          <w:numId w:val="4"/>
        </w:numPr>
        <w:tabs>
          <w:tab w:val="left" w:pos="1660"/>
          <w:tab w:val="left" w:pos="216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cultural</w:t>
      </w:r>
      <w:proofErr w:type="gramEnd"/>
      <w:r w:rsidRPr="007D0063">
        <w:rPr>
          <w:rFonts w:ascii="Georgia" w:eastAsiaTheme="minorHAnsi" w:hAnsi="Georgia" w:cs="Helvetica"/>
        </w:rPr>
        <w:t xml:space="preserve"> ecology</w:t>
      </w:r>
    </w:p>
    <w:p w:rsidR="00E6427D" w:rsidRPr="007D0063" w:rsidRDefault="00E6427D" w:rsidP="00E6427D">
      <w:pPr>
        <w:widowControl w:val="0"/>
        <w:numPr>
          <w:ilvl w:val="2"/>
          <w:numId w:val="4"/>
        </w:numPr>
        <w:tabs>
          <w:tab w:val="left" w:pos="1660"/>
          <w:tab w:val="left" w:pos="216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globalization</w:t>
      </w:r>
      <w:proofErr w:type="gramEnd"/>
      <w:r w:rsidRPr="007D0063">
        <w:rPr>
          <w:rFonts w:ascii="Georgia" w:eastAsiaTheme="minorHAnsi" w:hAnsi="Georgia" w:cs="Helvetica"/>
        </w:rPr>
        <w:t> </w:t>
      </w:r>
    </w:p>
    <w:p w:rsidR="00E6427D" w:rsidRPr="007D0063" w:rsidRDefault="00E6427D" w:rsidP="00E6427D">
      <w:pPr>
        <w:widowControl w:val="0"/>
        <w:numPr>
          <w:ilvl w:val="2"/>
          <w:numId w:val="4"/>
        </w:numPr>
        <w:tabs>
          <w:tab w:val="left" w:pos="1660"/>
          <w:tab w:val="left" w:pos="216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landscape</w:t>
      </w:r>
      <w:proofErr w:type="gramEnd"/>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Political Geography</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states</w:t>
      </w:r>
      <w:proofErr w:type="gramEnd"/>
      <w:r w:rsidRPr="007D0063">
        <w:rPr>
          <w:rFonts w:ascii="Georgia" w:eastAsiaTheme="minorHAnsi" w:hAnsi="Georgia" w:cs="Helvetica"/>
        </w:rPr>
        <w:t xml:space="preserve"> and their shapes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growth</w:t>
      </w:r>
      <w:proofErr w:type="gramEnd"/>
      <w:r w:rsidRPr="007D0063">
        <w:rPr>
          <w:rFonts w:ascii="Georgia" w:eastAsiaTheme="minorHAnsi" w:hAnsi="Georgia" w:cs="Helvetica"/>
        </w:rPr>
        <w:t xml:space="preserve"> over time</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political</w:t>
      </w:r>
      <w:proofErr w:type="gramEnd"/>
      <w:r w:rsidRPr="007D0063">
        <w:rPr>
          <w:rFonts w:ascii="Georgia" w:eastAsiaTheme="minorHAnsi" w:hAnsi="Georgia" w:cs="Helvetica"/>
        </w:rPr>
        <w:t xml:space="preserve"> divisions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voting</w:t>
      </w:r>
      <w:proofErr w:type="gramEnd"/>
      <w:r w:rsidRPr="007D0063">
        <w:rPr>
          <w:rFonts w:ascii="Georgia" w:eastAsiaTheme="minorHAnsi" w:hAnsi="Georgia" w:cs="Helvetica"/>
        </w:rPr>
        <w:t xml:space="preserve"> patterns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ethnicities</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separatism</w:t>
      </w:r>
      <w:proofErr w:type="gramEnd"/>
      <w:r w:rsidRPr="007D0063">
        <w:rPr>
          <w:rFonts w:ascii="Georgia" w:eastAsiaTheme="minorHAnsi" w:hAnsi="Georgia" w:cs="Helvetica"/>
        </w:rPr>
        <w:t xml:space="preserve"> or unity</w:t>
      </w:r>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Agriculture</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connections</w:t>
      </w:r>
      <w:proofErr w:type="gramEnd"/>
      <w:r w:rsidRPr="007D0063">
        <w:rPr>
          <w:rFonts w:ascii="Georgia" w:eastAsiaTheme="minorHAnsi" w:hAnsi="Georgia" w:cs="Helvetica"/>
        </w:rPr>
        <w:t xml:space="preserve"> with environment,</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lifestyle</w:t>
      </w:r>
      <w:proofErr w:type="gramEnd"/>
      <w:r w:rsidRPr="007D0063">
        <w:rPr>
          <w:rFonts w:ascii="Georgia" w:eastAsiaTheme="minorHAnsi" w:hAnsi="Georgia" w:cs="Helvetica"/>
        </w:rPr>
        <w:t>,</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different</w:t>
      </w:r>
      <w:proofErr w:type="gramEnd"/>
      <w:r w:rsidRPr="007D0063">
        <w:rPr>
          <w:rFonts w:ascii="Georgia" w:eastAsiaTheme="minorHAnsi" w:hAnsi="Georgia" w:cs="Helvetica"/>
        </w:rPr>
        <w:t xml:space="preserve"> types of products and where and how produced;</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small</w:t>
      </w:r>
      <w:proofErr w:type="gramEnd"/>
      <w:r w:rsidRPr="007D0063">
        <w:rPr>
          <w:rFonts w:ascii="Georgia" w:eastAsiaTheme="minorHAnsi" w:hAnsi="Georgia" w:cs="Helvetica"/>
        </w:rPr>
        <w:t xml:space="preserve"> farms vs. industrial agriculture</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sustainability</w:t>
      </w:r>
      <w:proofErr w:type="gramEnd"/>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Economic development</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measures</w:t>
      </w:r>
      <w:proofErr w:type="gramEnd"/>
      <w:r w:rsidRPr="007D0063">
        <w:rPr>
          <w:rFonts w:ascii="Georgia" w:eastAsiaTheme="minorHAnsi" w:hAnsi="Georgia" w:cs="Helvetica"/>
        </w:rPr>
        <w:t xml:space="preserve"> of development</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economic</w:t>
      </w:r>
      <w:proofErr w:type="gramEnd"/>
      <w:r w:rsidRPr="007D0063">
        <w:rPr>
          <w:rFonts w:ascii="Georgia" w:eastAsiaTheme="minorHAnsi" w:hAnsi="Georgia" w:cs="Helvetica"/>
        </w:rPr>
        <w:t xml:space="preserve"> sectors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change</w:t>
      </w:r>
      <w:proofErr w:type="gramEnd"/>
      <w:r w:rsidRPr="007D0063">
        <w:rPr>
          <w:rFonts w:ascii="Georgia" w:eastAsiaTheme="minorHAnsi" w:hAnsi="Georgia" w:cs="Helvetica"/>
        </w:rPr>
        <w:t xml:space="preserve"> over time</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modes</w:t>
      </w:r>
      <w:proofErr w:type="gramEnd"/>
      <w:r w:rsidRPr="007D0063">
        <w:rPr>
          <w:rFonts w:ascii="Georgia" w:eastAsiaTheme="minorHAnsi" w:hAnsi="Georgia" w:cs="Helvetica"/>
        </w:rPr>
        <w:t xml:space="preserve"> of production </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manufacturing</w:t>
      </w:r>
      <w:proofErr w:type="gramEnd"/>
      <w:r w:rsidRPr="007D0063">
        <w:rPr>
          <w:rFonts w:ascii="Georgia" w:eastAsiaTheme="minorHAnsi" w:hAnsi="Georgia" w:cs="Helvetica"/>
        </w:rPr>
        <w:t xml:space="preserve"> and distribution</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outsourcing</w:t>
      </w:r>
      <w:proofErr w:type="gramEnd"/>
      <w:r w:rsidRPr="007D0063">
        <w:rPr>
          <w:rFonts w:ascii="Georgia" w:eastAsiaTheme="minorHAnsi" w:hAnsi="Georgia" w:cs="Helvetica"/>
        </w:rPr>
        <w:t>, competitiveness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resource</w:t>
      </w:r>
      <w:proofErr w:type="gramEnd"/>
      <w:r w:rsidRPr="007D0063">
        <w:rPr>
          <w:rFonts w:ascii="Georgia" w:eastAsiaTheme="minorHAnsi" w:hAnsi="Georgia" w:cs="Helvetica"/>
        </w:rPr>
        <w:t xml:space="preserve"> use and depletion</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overconsumption</w:t>
      </w:r>
      <w:proofErr w:type="gramEnd"/>
      <w:r w:rsidRPr="007D0063">
        <w:rPr>
          <w:rFonts w:ascii="Georgia" w:eastAsiaTheme="minorHAnsi" w:hAnsi="Georgia" w:cs="Helvetica"/>
        </w:rPr>
        <w:t xml:space="preserve"> and happiness</w:t>
      </w:r>
    </w:p>
    <w:p w:rsidR="00E6427D" w:rsidRPr="007D0063" w:rsidRDefault="00E6427D" w:rsidP="00E6427D">
      <w:pPr>
        <w:widowControl w:val="0"/>
        <w:numPr>
          <w:ilvl w:val="0"/>
          <w:numId w:val="4"/>
        </w:numPr>
        <w:tabs>
          <w:tab w:val="left" w:pos="220"/>
          <w:tab w:val="left" w:pos="72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Urbanization and industrial location</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r w:rsidRPr="007D0063">
        <w:rPr>
          <w:rFonts w:ascii="Georgia" w:eastAsiaTheme="minorHAnsi" w:hAnsi="Georgia" w:cs="Helvetica"/>
        </w:rPr>
        <w:t>Urban vs. rural</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growth</w:t>
      </w:r>
      <w:proofErr w:type="gramEnd"/>
      <w:r w:rsidRPr="007D0063">
        <w:rPr>
          <w:rFonts w:ascii="Georgia" w:eastAsiaTheme="minorHAnsi" w:hAnsi="Georgia" w:cs="Helvetica"/>
        </w:rPr>
        <w:t xml:space="preserve"> of cities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urban</w:t>
      </w:r>
      <w:proofErr w:type="gramEnd"/>
      <w:r w:rsidRPr="007D0063">
        <w:rPr>
          <w:rFonts w:ascii="Georgia" w:eastAsiaTheme="minorHAnsi" w:hAnsi="Georgia" w:cs="Helvetica"/>
        </w:rPr>
        <w:t xml:space="preserve"> functions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world</w:t>
      </w:r>
      <w:proofErr w:type="gramEnd"/>
      <w:r w:rsidRPr="007D0063">
        <w:rPr>
          <w:rFonts w:ascii="Georgia" w:eastAsiaTheme="minorHAnsi" w:hAnsi="Georgia" w:cs="Helvetica"/>
        </w:rPr>
        <w:t xml:space="preserve"> cities</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locational</w:t>
      </w:r>
      <w:proofErr w:type="gramEnd"/>
      <w:r w:rsidRPr="007D0063">
        <w:rPr>
          <w:rFonts w:ascii="Georgia" w:eastAsiaTheme="minorHAnsi" w:hAnsi="Georgia" w:cs="Helvetica"/>
        </w:rPr>
        <w:t xml:space="preserve"> decision-making</w:t>
      </w:r>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neighborhoods</w:t>
      </w:r>
      <w:proofErr w:type="gramEnd"/>
    </w:p>
    <w:p w:rsidR="00E6427D"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urban</w:t>
      </w:r>
      <w:proofErr w:type="gramEnd"/>
      <w:r w:rsidRPr="007D0063">
        <w:rPr>
          <w:rFonts w:ascii="Georgia" w:eastAsiaTheme="minorHAnsi" w:hAnsi="Georgia" w:cs="Helvetica"/>
        </w:rPr>
        <w:t xml:space="preserve"> functions</w:t>
      </w:r>
    </w:p>
    <w:p w:rsidR="00870B9F" w:rsidRPr="007D0063" w:rsidRDefault="00E6427D" w:rsidP="00E6427D">
      <w:pPr>
        <w:widowControl w:val="0"/>
        <w:numPr>
          <w:ilvl w:val="1"/>
          <w:numId w:val="4"/>
        </w:numPr>
        <w:tabs>
          <w:tab w:val="left" w:pos="940"/>
          <w:tab w:val="left" w:pos="1440"/>
        </w:tabs>
        <w:autoSpaceDE w:val="0"/>
        <w:autoSpaceDN w:val="0"/>
        <w:adjustRightInd w:val="0"/>
        <w:ind w:hanging="720"/>
        <w:rPr>
          <w:rFonts w:ascii="Georgia" w:eastAsiaTheme="minorHAnsi" w:hAnsi="Georgia" w:cs="Helvetica"/>
        </w:rPr>
      </w:pPr>
      <w:proofErr w:type="gramStart"/>
      <w:r w:rsidRPr="007D0063">
        <w:rPr>
          <w:rFonts w:ascii="Georgia" w:eastAsiaTheme="minorHAnsi" w:hAnsi="Georgia" w:cs="Helvetica"/>
        </w:rPr>
        <w:t>cities</w:t>
      </w:r>
      <w:proofErr w:type="gramEnd"/>
      <w:r w:rsidRPr="007D0063">
        <w:rPr>
          <w:rFonts w:ascii="Georgia" w:eastAsiaTheme="minorHAnsi" w:hAnsi="Georgia" w:cs="Helvetica"/>
        </w:rPr>
        <w:t xml:space="preserve"> of the future</w:t>
      </w:r>
    </w:p>
    <w:p w:rsidR="00E6427D" w:rsidRPr="00E6427D" w:rsidRDefault="00E6427D" w:rsidP="00E6427D">
      <w:pPr>
        <w:widowControl w:val="0"/>
        <w:tabs>
          <w:tab w:val="left" w:pos="940"/>
          <w:tab w:val="left" w:pos="1440"/>
        </w:tabs>
        <w:autoSpaceDE w:val="0"/>
        <w:autoSpaceDN w:val="0"/>
        <w:adjustRightInd w:val="0"/>
        <w:rPr>
          <w:rFonts w:ascii="Helvetica" w:eastAsiaTheme="minorHAnsi" w:hAnsi="Helvetica" w:cs="Helvetica"/>
        </w:rPr>
      </w:pPr>
    </w:p>
    <w:p w:rsidR="00870B9F" w:rsidRPr="00E6427D" w:rsidRDefault="00870B9F" w:rsidP="00870B9F">
      <w:pPr>
        <w:tabs>
          <w:tab w:val="left" w:pos="270"/>
        </w:tabs>
        <w:outlineLvl w:val="0"/>
        <w:rPr>
          <w:rFonts w:ascii="Georgia" w:hAnsi="Georgia"/>
          <w:b/>
          <w:bCs/>
          <w:u w:val="single"/>
        </w:rPr>
      </w:pPr>
      <w:r w:rsidRPr="00E6427D">
        <w:rPr>
          <w:rFonts w:ascii="Georgia" w:hAnsi="Georgia"/>
          <w:b/>
          <w:bCs/>
          <w:u w:val="single"/>
        </w:rPr>
        <w:lastRenderedPageBreak/>
        <w:t>Required/Recommended Textbooks, Materials/Supplies</w:t>
      </w:r>
    </w:p>
    <w:p w:rsidR="00E6427D" w:rsidRPr="00E6427D" w:rsidRDefault="00E6427D" w:rsidP="00E6427D">
      <w:pPr>
        <w:widowControl w:val="0"/>
        <w:autoSpaceDE w:val="0"/>
        <w:autoSpaceDN w:val="0"/>
        <w:adjustRightInd w:val="0"/>
        <w:rPr>
          <w:rFonts w:ascii="Georgia" w:eastAsiaTheme="minorHAnsi" w:hAnsi="Georgia" w:cs="Georgia"/>
          <w:sz w:val="22"/>
          <w:szCs w:val="20"/>
        </w:rPr>
      </w:pPr>
      <w:r w:rsidRPr="00E6427D">
        <w:rPr>
          <w:rFonts w:ascii="Georgia" w:eastAsiaTheme="minorHAnsi" w:hAnsi="Georgia" w:cs="Georgia"/>
          <w:sz w:val="22"/>
          <w:szCs w:val="20"/>
        </w:rPr>
        <w:t xml:space="preserve">Textbook: </w:t>
      </w:r>
      <w:r w:rsidRPr="00E6427D">
        <w:rPr>
          <w:rFonts w:ascii="Georgia" w:eastAsiaTheme="minorHAnsi" w:hAnsi="Georgia" w:cs="Georgia"/>
          <w:i/>
          <w:iCs/>
          <w:sz w:val="22"/>
          <w:szCs w:val="20"/>
        </w:rPr>
        <w:t>The Human Mosaic</w:t>
      </w:r>
      <w:r w:rsidRPr="00E6427D">
        <w:rPr>
          <w:rFonts w:ascii="Georgia" w:eastAsiaTheme="minorHAnsi" w:hAnsi="Georgia" w:cs="Georgia"/>
          <w:sz w:val="22"/>
          <w:szCs w:val="20"/>
        </w:rPr>
        <w:t xml:space="preserve">: </w:t>
      </w:r>
      <w:r w:rsidRPr="00E6427D">
        <w:rPr>
          <w:rFonts w:ascii="Georgia" w:eastAsiaTheme="minorHAnsi" w:hAnsi="Georgia" w:cs="Georgia"/>
          <w:i/>
          <w:iCs/>
          <w:sz w:val="22"/>
          <w:szCs w:val="20"/>
        </w:rPr>
        <w:t xml:space="preserve">A Cultural Approach to Human </w:t>
      </w:r>
      <w:proofErr w:type="gramStart"/>
      <w:r w:rsidRPr="00E6427D">
        <w:rPr>
          <w:rFonts w:ascii="Georgia" w:eastAsiaTheme="minorHAnsi" w:hAnsi="Georgia" w:cs="Georgia"/>
          <w:i/>
          <w:iCs/>
          <w:sz w:val="22"/>
          <w:szCs w:val="20"/>
        </w:rPr>
        <w:t>Geography</w:t>
      </w:r>
      <w:r w:rsidRPr="00E6427D">
        <w:rPr>
          <w:rFonts w:ascii="Georgia" w:eastAsiaTheme="minorHAnsi" w:hAnsi="Georgia" w:cs="Georgia"/>
          <w:sz w:val="22"/>
          <w:szCs w:val="20"/>
        </w:rPr>
        <w:t xml:space="preserve">  W.H</w:t>
      </w:r>
      <w:proofErr w:type="gramEnd"/>
      <w:r w:rsidRPr="00E6427D">
        <w:rPr>
          <w:rFonts w:ascii="Georgia" w:eastAsiaTheme="minorHAnsi" w:hAnsi="Georgia" w:cs="Georgia"/>
          <w:sz w:val="22"/>
          <w:szCs w:val="20"/>
        </w:rPr>
        <w:t>. Freeman and  Company: 12</w:t>
      </w:r>
      <w:r w:rsidRPr="00E6427D">
        <w:rPr>
          <w:rFonts w:ascii="Georgia" w:eastAsiaTheme="minorHAnsi" w:hAnsi="Georgia" w:cs="Georgia"/>
          <w:sz w:val="22"/>
          <w:szCs w:val="20"/>
          <w:vertAlign w:val="superscript"/>
        </w:rPr>
        <w:t>th</w:t>
      </w:r>
      <w:r w:rsidRPr="00E6427D">
        <w:rPr>
          <w:rFonts w:ascii="Georgia" w:eastAsiaTheme="minorHAnsi" w:hAnsi="Georgia" w:cs="Georgia"/>
          <w:sz w:val="22"/>
          <w:szCs w:val="20"/>
        </w:rPr>
        <w:t xml:space="preserve"> Edition: </w:t>
      </w:r>
      <w:proofErr w:type="spellStart"/>
      <w:r w:rsidRPr="00E6427D">
        <w:rPr>
          <w:rFonts w:ascii="Georgia" w:eastAsiaTheme="minorHAnsi" w:hAnsi="Georgia" w:cs="Georgia"/>
          <w:sz w:val="22"/>
          <w:szCs w:val="20"/>
        </w:rPr>
        <w:t>Domosh</w:t>
      </w:r>
      <w:proofErr w:type="spellEnd"/>
      <w:r w:rsidRPr="00E6427D">
        <w:rPr>
          <w:rFonts w:ascii="Georgia" w:eastAsiaTheme="minorHAnsi" w:hAnsi="Georgia" w:cs="Georgia"/>
          <w:sz w:val="22"/>
          <w:szCs w:val="20"/>
        </w:rPr>
        <w:t>-Neumann-Price-Jordan-</w:t>
      </w:r>
      <w:proofErr w:type="spellStart"/>
      <w:r w:rsidRPr="00E6427D">
        <w:rPr>
          <w:rFonts w:ascii="Georgia" w:eastAsiaTheme="minorHAnsi" w:hAnsi="Georgia" w:cs="Georgia"/>
          <w:sz w:val="22"/>
          <w:szCs w:val="20"/>
        </w:rPr>
        <w:t>Bychkov</w:t>
      </w:r>
      <w:proofErr w:type="spellEnd"/>
      <w:r w:rsidRPr="00E6427D">
        <w:rPr>
          <w:rFonts w:ascii="Georgia" w:eastAsiaTheme="minorHAnsi" w:hAnsi="Georgia" w:cs="Georgia"/>
          <w:sz w:val="22"/>
          <w:szCs w:val="20"/>
        </w:rPr>
        <w:t xml:space="preserve"> ISBN #: 978-1-4292-4018-5</w:t>
      </w:r>
    </w:p>
    <w:p w:rsidR="00E6427D" w:rsidRPr="00E6427D" w:rsidRDefault="00E6427D" w:rsidP="00E6427D">
      <w:pPr>
        <w:widowControl w:val="0"/>
        <w:tabs>
          <w:tab w:val="left" w:pos="270"/>
        </w:tabs>
        <w:autoSpaceDE w:val="0"/>
        <w:autoSpaceDN w:val="0"/>
        <w:adjustRightInd w:val="0"/>
        <w:rPr>
          <w:rFonts w:ascii="Georgia" w:eastAsiaTheme="minorHAnsi" w:hAnsi="Georgia" w:cs="Georgia"/>
          <w:i/>
          <w:iCs/>
          <w:sz w:val="22"/>
          <w:szCs w:val="20"/>
        </w:rPr>
      </w:pPr>
    </w:p>
    <w:p w:rsidR="00E6427D" w:rsidRPr="00E6427D" w:rsidRDefault="00E6427D" w:rsidP="00E6427D">
      <w:pPr>
        <w:widowControl w:val="0"/>
        <w:autoSpaceDE w:val="0"/>
        <w:autoSpaceDN w:val="0"/>
        <w:adjustRightInd w:val="0"/>
        <w:rPr>
          <w:rFonts w:ascii="Georgia" w:eastAsiaTheme="minorHAnsi" w:hAnsi="Georgia" w:cs="Georgia"/>
          <w:sz w:val="22"/>
          <w:szCs w:val="20"/>
        </w:rPr>
      </w:pPr>
      <w:r w:rsidRPr="00E6427D">
        <w:rPr>
          <w:rFonts w:ascii="Georgia" w:eastAsiaTheme="minorHAnsi" w:hAnsi="Georgia" w:cs="Georgia"/>
          <w:sz w:val="22"/>
          <w:szCs w:val="20"/>
        </w:rPr>
        <w:t>Materials: You are expected to bring a notebook, working pencil, and the textbook to class daily.  Failure to do so may affect your final grade.</w:t>
      </w:r>
    </w:p>
    <w:p w:rsidR="00870B9F" w:rsidRPr="00E6427D" w:rsidRDefault="00870B9F" w:rsidP="00E6427D">
      <w:pPr>
        <w:autoSpaceDE w:val="0"/>
        <w:autoSpaceDN w:val="0"/>
        <w:adjustRightInd w:val="0"/>
        <w:spacing w:before="20" w:after="20"/>
        <w:outlineLvl w:val="0"/>
        <w:rPr>
          <w:rFonts w:ascii="Georgia" w:hAnsi="Georgia"/>
          <w:sz w:val="22"/>
          <w:szCs w:val="22"/>
        </w:rPr>
      </w:pPr>
      <w:r w:rsidRPr="00E6427D">
        <w:rPr>
          <w:rFonts w:ascii="Georgia" w:hAnsi="Georgia"/>
          <w:sz w:val="22"/>
          <w:szCs w:val="22"/>
        </w:rPr>
        <w:t xml:space="preserve"> </w:t>
      </w:r>
    </w:p>
    <w:p w:rsidR="00870B9F" w:rsidRDefault="00870B9F" w:rsidP="00870B9F">
      <w:pPr>
        <w:autoSpaceDE w:val="0"/>
        <w:autoSpaceDN w:val="0"/>
        <w:adjustRightInd w:val="0"/>
        <w:spacing w:before="20" w:after="20"/>
        <w:rPr>
          <w:rFonts w:ascii="Georgia" w:hAnsi="Georgia"/>
          <w:b/>
          <w:bCs/>
          <w:color w:val="0000FF"/>
          <w:u w:val="single"/>
        </w:rPr>
      </w:pPr>
    </w:p>
    <w:p w:rsidR="00870B9F" w:rsidRDefault="00870B9F" w:rsidP="00870B9F">
      <w:pPr>
        <w:autoSpaceDE w:val="0"/>
        <w:autoSpaceDN w:val="0"/>
        <w:adjustRightInd w:val="0"/>
        <w:spacing w:before="20" w:after="20"/>
        <w:rPr>
          <w:rFonts w:ascii="Georgia" w:hAnsi="Georgia"/>
          <w:b/>
          <w:bCs/>
          <w:color w:val="0000FF"/>
          <w:u w:val="single"/>
        </w:rPr>
      </w:pPr>
      <w:r>
        <w:rPr>
          <w:rFonts w:ascii="Georgia" w:hAnsi="Georgia"/>
          <w:b/>
          <w:bCs/>
          <w:color w:val="0000FF"/>
          <w:u w:val="single"/>
        </w:rPr>
        <w:t>Grading Criteria</w:t>
      </w:r>
      <w:r w:rsidRPr="000D79CD">
        <w:rPr>
          <w:rFonts w:ascii="Georgia" w:hAnsi="Georgia"/>
          <w:b/>
          <w:bCs/>
          <w:color w:val="0000FF"/>
          <w:u w:val="single"/>
        </w:rPr>
        <w:t>/Course Evaluation</w:t>
      </w:r>
      <w:r w:rsidRPr="000D79CD">
        <w:rPr>
          <w:rFonts w:ascii="Georgia" w:hAnsi="Georgia"/>
          <w:b/>
          <w:bCs/>
          <w:color w:val="0000FF"/>
          <w:u w:val="single"/>
        </w:rPr>
        <w:br/>
      </w:r>
    </w:p>
    <w:p w:rsidR="007D0063" w:rsidRPr="007D0063" w:rsidRDefault="007D0063" w:rsidP="007D0063">
      <w:pPr>
        <w:widowControl w:val="0"/>
        <w:autoSpaceDE w:val="0"/>
        <w:autoSpaceDN w:val="0"/>
        <w:adjustRightInd w:val="0"/>
        <w:ind w:right="180"/>
        <w:rPr>
          <w:rFonts w:ascii="Georgia" w:eastAsiaTheme="minorHAnsi" w:hAnsi="Georgia" w:cs="Georgia"/>
          <w:sz w:val="22"/>
          <w:szCs w:val="20"/>
        </w:rPr>
      </w:pPr>
      <w:r w:rsidRPr="007D0063">
        <w:rPr>
          <w:rFonts w:ascii="Georgia" w:eastAsiaTheme="minorHAnsi" w:hAnsi="Georgia" w:cs="Georgia"/>
          <w:sz w:val="22"/>
          <w:szCs w:val="20"/>
        </w:rPr>
        <w:t>Students will be assessed in a variety of ways throughout the course.  There will be a variety of tests and quizzes over the textbook and classroom materials.  There will also be a variety of other assignments including essays, group projects, study guides, and individual projects that will be required throughout the course.</w:t>
      </w:r>
    </w:p>
    <w:p w:rsidR="007D0063" w:rsidRPr="007D0063" w:rsidRDefault="007D0063" w:rsidP="007D0063">
      <w:pPr>
        <w:widowControl w:val="0"/>
        <w:autoSpaceDE w:val="0"/>
        <w:autoSpaceDN w:val="0"/>
        <w:adjustRightInd w:val="0"/>
        <w:ind w:right="180"/>
        <w:rPr>
          <w:rFonts w:ascii="Georgia" w:eastAsiaTheme="minorHAnsi" w:hAnsi="Georgia" w:cs="Georgia"/>
          <w:sz w:val="22"/>
          <w:szCs w:val="20"/>
        </w:rPr>
      </w:pPr>
    </w:p>
    <w:p w:rsidR="007D0063" w:rsidRPr="007D0063" w:rsidRDefault="007D0063" w:rsidP="007D0063">
      <w:pPr>
        <w:widowControl w:val="0"/>
        <w:autoSpaceDE w:val="0"/>
        <w:autoSpaceDN w:val="0"/>
        <w:adjustRightInd w:val="0"/>
        <w:ind w:right="180"/>
        <w:rPr>
          <w:rFonts w:ascii="Georgia" w:eastAsiaTheme="minorHAnsi" w:hAnsi="Georgia" w:cs="Georgia"/>
          <w:b/>
          <w:bCs/>
          <w:sz w:val="22"/>
          <w:szCs w:val="20"/>
        </w:rPr>
      </w:pPr>
      <w:r w:rsidRPr="007D0063">
        <w:rPr>
          <w:rFonts w:ascii="Georgia" w:eastAsiaTheme="minorHAnsi" w:hAnsi="Georgia" w:cs="Georgia"/>
          <w:b/>
          <w:bCs/>
          <w:sz w:val="22"/>
          <w:szCs w:val="20"/>
        </w:rPr>
        <w:t>In order to get credit for the course students will need to pass with a C average.  A grade of F will become part of your permanent academic record.  Grade scales are as follows:</w:t>
      </w:r>
    </w:p>
    <w:p w:rsidR="007D0063" w:rsidRDefault="007D0063" w:rsidP="007D0063">
      <w:pPr>
        <w:widowControl w:val="0"/>
        <w:autoSpaceDE w:val="0"/>
        <w:autoSpaceDN w:val="0"/>
        <w:adjustRightInd w:val="0"/>
        <w:ind w:right="-2160"/>
        <w:rPr>
          <w:rFonts w:ascii="Georgia" w:eastAsiaTheme="minorHAnsi" w:hAnsi="Georgia" w:cs="Georgia"/>
          <w:b/>
          <w:bCs/>
          <w:sz w:val="20"/>
          <w:szCs w:val="20"/>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888"/>
        <w:gridCol w:w="2610"/>
      </w:tblGrid>
      <w:tr w:rsidR="007D0063" w:rsidTr="007D0063">
        <w:tblPrEx>
          <w:tblCellMar>
            <w:top w:w="0" w:type="dxa"/>
            <w:bottom w:w="0" w:type="dxa"/>
          </w:tblCellMar>
        </w:tblPrEx>
        <w:tc>
          <w:tcPr>
            <w:tcW w:w="6498" w:type="dxa"/>
            <w:gridSpan w:val="2"/>
            <w:tcBorders>
              <w:top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Final Grades are calculated by total number of points.</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Average Score</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Letter Equivalent</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94 and above</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A</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90 to 93.99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A-</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87 to 89.99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B+</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84 to 86.99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B</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80 to 83.99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B-</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77 to 79.99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C+</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74 to 76.99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C</w:t>
            </w:r>
          </w:p>
        </w:tc>
      </w:tr>
      <w:tr w:rsidR="007D0063" w:rsidTr="007D0063">
        <w:tblPrEx>
          <w:tblBorders>
            <w:top w:val="none" w:sz="0" w:space="0" w:color="auto"/>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70 to 73.99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C-</w:t>
            </w:r>
          </w:p>
        </w:tc>
      </w:tr>
      <w:tr w:rsidR="007D0063" w:rsidTr="007D0063">
        <w:tblPrEx>
          <w:tblBorders>
            <w:top w:val="none" w:sz="0" w:space="0" w:color="auto"/>
            <w:bottom w:val="single" w:sz="4" w:space="0" w:color="BFBFBF"/>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67 to 69.99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D+</w:t>
            </w:r>
          </w:p>
        </w:tc>
      </w:tr>
      <w:tr w:rsidR="007D0063" w:rsidTr="007D0063">
        <w:tblPrEx>
          <w:tblBorders>
            <w:top w:val="none" w:sz="0" w:space="0" w:color="auto"/>
            <w:bottom w:val="single" w:sz="4" w:space="0" w:color="BFBFBF"/>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64 to 66.99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D</w:t>
            </w:r>
          </w:p>
        </w:tc>
      </w:tr>
      <w:tr w:rsidR="007D0063" w:rsidTr="007D0063">
        <w:tblPrEx>
          <w:tblBorders>
            <w:top w:val="none" w:sz="0" w:space="0" w:color="auto"/>
            <w:bottom w:val="single" w:sz="4" w:space="0" w:color="BFBFBF"/>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60 to 63.99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D-</w:t>
            </w:r>
          </w:p>
        </w:tc>
      </w:tr>
      <w:tr w:rsidR="007D0063" w:rsidTr="007D0063">
        <w:tblPrEx>
          <w:tblBorders>
            <w:top w:val="none" w:sz="0" w:space="0" w:color="auto"/>
            <w:bottom w:val="single" w:sz="4" w:space="0" w:color="BFBFBF"/>
          </w:tblBorders>
          <w:tblCellMar>
            <w:top w:w="0" w:type="dxa"/>
            <w:bottom w:w="0" w:type="dxa"/>
          </w:tblCellMar>
        </w:tblPrEx>
        <w:tc>
          <w:tcPr>
            <w:tcW w:w="3888" w:type="dxa"/>
            <w:tcBorders>
              <w:top w:val="single" w:sz="4" w:space="0" w:color="BFBFBF"/>
              <w:bottom w:val="single" w:sz="4" w:space="0" w:color="BFBFBF"/>
              <w:right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0 to 59.99</w:t>
            </w:r>
          </w:p>
        </w:tc>
        <w:tc>
          <w:tcPr>
            <w:tcW w:w="2610" w:type="dxa"/>
            <w:tcBorders>
              <w:top w:val="single" w:sz="4" w:space="0" w:color="BFBFBF"/>
              <w:left w:val="single" w:sz="4" w:space="0" w:color="BFBFBF"/>
              <w:bottom w:val="single" w:sz="4" w:space="0" w:color="BFBFBF"/>
            </w:tcBorders>
            <w:tcMar>
              <w:top w:w="100" w:type="nil"/>
              <w:right w:w="100" w:type="nil"/>
            </w:tcMar>
          </w:tcPr>
          <w:p w:rsidR="007D0063" w:rsidRPr="007D0063" w:rsidRDefault="007D0063" w:rsidP="007D0063">
            <w:pPr>
              <w:widowControl w:val="0"/>
              <w:autoSpaceDE w:val="0"/>
              <w:autoSpaceDN w:val="0"/>
              <w:adjustRightInd w:val="0"/>
              <w:ind w:right="-2160"/>
              <w:rPr>
                <w:rFonts w:ascii="Georgia" w:eastAsiaTheme="minorHAnsi" w:hAnsi="Georgia" w:cs="Georgia"/>
                <w:sz w:val="22"/>
                <w:szCs w:val="20"/>
              </w:rPr>
            </w:pPr>
            <w:r w:rsidRPr="007D0063">
              <w:rPr>
                <w:rFonts w:ascii="Georgia" w:eastAsiaTheme="minorHAnsi" w:hAnsi="Georgia" w:cs="Georgia"/>
                <w:sz w:val="22"/>
                <w:szCs w:val="20"/>
              </w:rPr>
              <w:t>F</w:t>
            </w:r>
          </w:p>
        </w:tc>
      </w:tr>
    </w:tbl>
    <w:p w:rsidR="007D0063" w:rsidRPr="000D79CD" w:rsidRDefault="007D0063" w:rsidP="00870B9F">
      <w:pPr>
        <w:autoSpaceDE w:val="0"/>
        <w:autoSpaceDN w:val="0"/>
        <w:adjustRightInd w:val="0"/>
        <w:spacing w:before="20" w:after="20"/>
        <w:rPr>
          <w:rFonts w:ascii="Georgia" w:hAnsi="Georgia"/>
          <w:b/>
          <w:bCs/>
          <w:color w:val="0000FF"/>
          <w:u w:val="single"/>
        </w:rPr>
      </w:pPr>
    </w:p>
    <w:p w:rsidR="007D0063" w:rsidRPr="007D0063" w:rsidRDefault="007D0063" w:rsidP="007D0063">
      <w:pPr>
        <w:widowControl w:val="0"/>
        <w:autoSpaceDE w:val="0"/>
        <w:autoSpaceDN w:val="0"/>
        <w:adjustRightInd w:val="0"/>
        <w:ind w:right="-2160"/>
        <w:rPr>
          <w:rFonts w:ascii="Georgia" w:eastAsiaTheme="minorHAnsi" w:hAnsi="Georgia" w:cs="Georgia"/>
          <w:b/>
          <w:bCs/>
          <w:sz w:val="22"/>
          <w:szCs w:val="20"/>
          <w:u w:val="single"/>
        </w:rPr>
      </w:pPr>
      <w:r w:rsidRPr="007D0063">
        <w:rPr>
          <w:rFonts w:ascii="Georgia" w:eastAsiaTheme="minorHAnsi" w:hAnsi="Georgia" w:cs="Georgia"/>
          <w:b/>
          <w:bCs/>
          <w:sz w:val="22"/>
          <w:szCs w:val="20"/>
          <w:u w:val="single"/>
        </w:rPr>
        <w:t>Late/Missed Assignments and Exams:</w:t>
      </w:r>
    </w:p>
    <w:p w:rsidR="007D0063" w:rsidRPr="007D0063" w:rsidRDefault="007D0063" w:rsidP="007D0063">
      <w:pPr>
        <w:widowControl w:val="0"/>
        <w:autoSpaceDE w:val="0"/>
        <w:autoSpaceDN w:val="0"/>
        <w:adjustRightInd w:val="0"/>
        <w:ind w:right="-2160"/>
        <w:rPr>
          <w:rFonts w:ascii="Georgia" w:eastAsiaTheme="minorHAnsi" w:hAnsi="Georgia" w:cs="Georgia"/>
          <w:b/>
          <w:bCs/>
          <w:sz w:val="22"/>
          <w:szCs w:val="20"/>
          <w:u w:val="single"/>
        </w:rPr>
      </w:pPr>
    </w:p>
    <w:p w:rsidR="00870B9F" w:rsidRDefault="007D0063" w:rsidP="007D0063">
      <w:pPr>
        <w:autoSpaceDE w:val="0"/>
        <w:autoSpaceDN w:val="0"/>
        <w:adjustRightInd w:val="0"/>
        <w:spacing w:before="20" w:after="20"/>
        <w:rPr>
          <w:rFonts w:ascii="Georgia" w:eastAsiaTheme="minorHAnsi" w:hAnsi="Georgia" w:cs="Georgia"/>
          <w:sz w:val="22"/>
          <w:szCs w:val="20"/>
        </w:rPr>
      </w:pPr>
      <w:r w:rsidRPr="007D0063">
        <w:rPr>
          <w:rFonts w:ascii="Georgia" w:eastAsiaTheme="minorHAnsi" w:hAnsi="Georgia" w:cs="Georgia"/>
          <w:sz w:val="22"/>
          <w:szCs w:val="20"/>
        </w:rPr>
        <w:t>Late work is accepted, but only at 50% of its original value, unless pre-approved by the instructor.  Missed work will need to be made up within the time allotted by Aitkin School District’s absence policy.</w:t>
      </w:r>
    </w:p>
    <w:p w:rsidR="007D0063" w:rsidRPr="007D0063" w:rsidRDefault="007D0063" w:rsidP="007D0063">
      <w:pPr>
        <w:autoSpaceDE w:val="0"/>
        <w:autoSpaceDN w:val="0"/>
        <w:adjustRightInd w:val="0"/>
        <w:spacing w:before="20" w:after="20"/>
        <w:rPr>
          <w:rFonts w:ascii="Georgia" w:hAnsi="Georgia"/>
          <w:b/>
          <w:bCs/>
          <w:color w:val="C00000"/>
          <w:szCs w:val="22"/>
          <w:u w:val="single"/>
        </w:rPr>
      </w:pPr>
    </w:p>
    <w:p w:rsidR="00870B9F" w:rsidRDefault="00870B9F" w:rsidP="00870B9F">
      <w:pPr>
        <w:autoSpaceDE w:val="0"/>
        <w:autoSpaceDN w:val="0"/>
        <w:adjustRightInd w:val="0"/>
        <w:spacing w:before="20" w:after="20"/>
        <w:rPr>
          <w:rFonts w:ascii="Georgia" w:hAnsi="Georgia"/>
          <w:b/>
          <w:bCs/>
          <w:color w:val="0000FF"/>
          <w:u w:val="single"/>
        </w:rPr>
      </w:pPr>
      <w:r w:rsidRPr="000D79CD">
        <w:rPr>
          <w:rFonts w:ascii="Georgia" w:hAnsi="Georgia"/>
          <w:b/>
          <w:bCs/>
          <w:color w:val="0000FF"/>
          <w:u w:val="single"/>
        </w:rPr>
        <w:t>Student Requirement</w:t>
      </w:r>
      <w:r>
        <w:rPr>
          <w:rFonts w:ascii="Georgia" w:hAnsi="Georgia"/>
          <w:b/>
          <w:bCs/>
          <w:color w:val="0000FF"/>
          <w:u w:val="single"/>
        </w:rPr>
        <w:t>s</w:t>
      </w:r>
    </w:p>
    <w:p w:rsidR="007D0063" w:rsidRPr="007F22EE" w:rsidRDefault="007D0063" w:rsidP="00870B9F">
      <w:pPr>
        <w:autoSpaceDE w:val="0"/>
        <w:autoSpaceDN w:val="0"/>
        <w:adjustRightInd w:val="0"/>
        <w:spacing w:before="20" w:after="20"/>
        <w:rPr>
          <w:rFonts w:ascii="Georgia" w:hAnsi="Georgia"/>
          <w:b/>
          <w:bCs/>
          <w:color w:val="0000FF"/>
          <w:u w:val="single"/>
        </w:rPr>
      </w:pPr>
    </w:p>
    <w:p w:rsidR="007D0063" w:rsidRPr="007D0063" w:rsidRDefault="007D0063" w:rsidP="007D0063">
      <w:pPr>
        <w:widowControl w:val="0"/>
        <w:autoSpaceDE w:val="0"/>
        <w:autoSpaceDN w:val="0"/>
        <w:adjustRightInd w:val="0"/>
        <w:spacing w:before="20" w:after="20"/>
        <w:ind w:right="-2160"/>
        <w:rPr>
          <w:rFonts w:ascii="Georgia" w:eastAsiaTheme="minorHAnsi" w:hAnsi="Georgia" w:cs="Georgia"/>
          <w:sz w:val="22"/>
          <w:szCs w:val="20"/>
        </w:rPr>
      </w:pPr>
      <w:r w:rsidRPr="007D0063">
        <w:rPr>
          <w:rFonts w:ascii="Georgia" w:eastAsiaTheme="minorHAnsi" w:hAnsi="Georgia" w:cs="Georgia"/>
          <w:sz w:val="22"/>
          <w:szCs w:val="20"/>
        </w:rPr>
        <w:t xml:space="preserve">Students are expected to attend class at all scheduled meetings.  It is very important that students attend class in order to keep up with the schedule and course materials.  If you must miss a class it is </w:t>
      </w:r>
      <w:r w:rsidRPr="007D0063">
        <w:rPr>
          <w:rFonts w:ascii="Georgia" w:eastAsiaTheme="minorHAnsi" w:hAnsi="Georgia" w:cs="Georgia"/>
          <w:b/>
          <w:bCs/>
          <w:i/>
          <w:iCs/>
          <w:sz w:val="22"/>
          <w:szCs w:val="20"/>
          <w:u w:val="single"/>
        </w:rPr>
        <w:t>YOUR</w:t>
      </w:r>
      <w:r w:rsidRPr="007D0063">
        <w:rPr>
          <w:rFonts w:ascii="Georgia" w:eastAsiaTheme="minorHAnsi" w:hAnsi="Georgia" w:cs="Georgia"/>
          <w:sz w:val="22"/>
          <w:szCs w:val="20"/>
        </w:rPr>
        <w:t xml:space="preserve"> responsibility to ensure that you find out what needs to be made up.  Excessive absences may result in a failing grade for the course.</w:t>
      </w:r>
    </w:p>
    <w:p w:rsidR="007D0063" w:rsidRPr="007D0063" w:rsidRDefault="007D0063" w:rsidP="007D0063">
      <w:pPr>
        <w:widowControl w:val="0"/>
        <w:autoSpaceDE w:val="0"/>
        <w:autoSpaceDN w:val="0"/>
        <w:adjustRightInd w:val="0"/>
        <w:spacing w:before="20" w:after="20"/>
        <w:ind w:right="-2160"/>
        <w:rPr>
          <w:rFonts w:ascii="Georgia" w:eastAsiaTheme="minorHAnsi" w:hAnsi="Georgia" w:cs="Georgia"/>
          <w:sz w:val="22"/>
          <w:szCs w:val="20"/>
        </w:rPr>
      </w:pPr>
    </w:p>
    <w:p w:rsidR="00870B9F" w:rsidRDefault="007D0063" w:rsidP="007D0063">
      <w:pPr>
        <w:autoSpaceDE w:val="0"/>
        <w:autoSpaceDN w:val="0"/>
        <w:adjustRightInd w:val="0"/>
        <w:spacing w:before="20" w:after="20"/>
        <w:rPr>
          <w:rFonts w:ascii="Georgia" w:eastAsiaTheme="minorHAnsi" w:hAnsi="Georgia" w:cs="Georgia"/>
          <w:sz w:val="22"/>
          <w:szCs w:val="20"/>
        </w:rPr>
      </w:pPr>
      <w:r w:rsidRPr="007D0063">
        <w:rPr>
          <w:rFonts w:ascii="Georgia" w:eastAsiaTheme="minorHAnsi" w:hAnsi="Georgia" w:cs="Georgia"/>
          <w:sz w:val="22"/>
          <w:szCs w:val="20"/>
        </w:rPr>
        <w:t>Classroom behavior: Failure to follow classroom expectations on behavior may result in removal from the course and a failing grade.</w:t>
      </w:r>
    </w:p>
    <w:p w:rsidR="007D0063" w:rsidRPr="007D0063" w:rsidRDefault="007D0063" w:rsidP="007D0063">
      <w:pPr>
        <w:autoSpaceDE w:val="0"/>
        <w:autoSpaceDN w:val="0"/>
        <w:adjustRightInd w:val="0"/>
        <w:spacing w:before="20" w:after="20"/>
        <w:rPr>
          <w:rFonts w:ascii="Georgia" w:hAnsi="Georgia"/>
          <w:bCs/>
          <w:szCs w:val="22"/>
        </w:rPr>
      </w:pPr>
    </w:p>
    <w:p w:rsidR="00870B9F" w:rsidRPr="004B434C" w:rsidRDefault="00870B9F" w:rsidP="00870B9F">
      <w:pPr>
        <w:autoSpaceDE w:val="0"/>
        <w:autoSpaceDN w:val="0"/>
        <w:adjustRightInd w:val="0"/>
        <w:spacing w:before="20" w:after="20"/>
        <w:outlineLvl w:val="0"/>
        <w:rPr>
          <w:rFonts w:ascii="Georgia" w:hAnsi="Georgia"/>
          <w:b/>
          <w:bCs/>
          <w:color w:val="FF0000"/>
          <w:u w:val="single"/>
        </w:rPr>
      </w:pPr>
      <w:r w:rsidRPr="004B434C">
        <w:rPr>
          <w:rFonts w:ascii="Georgia" w:hAnsi="Georgia"/>
          <w:b/>
          <w:bCs/>
          <w:color w:val="FF0000"/>
          <w:u w:val="single"/>
        </w:rPr>
        <w:t xml:space="preserve">Statement of Accommodation </w:t>
      </w:r>
      <w:r>
        <w:rPr>
          <w:rFonts w:ascii="Georgia" w:hAnsi="Georgia"/>
          <w:b/>
          <w:bCs/>
          <w:color w:val="FF0000"/>
          <w:u w:val="single"/>
        </w:rPr>
        <w:t>- ADA</w:t>
      </w:r>
    </w:p>
    <w:p w:rsidR="00870B9F" w:rsidRPr="00E147F5" w:rsidRDefault="00870B9F" w:rsidP="00870B9F">
      <w:pPr>
        <w:autoSpaceDE w:val="0"/>
        <w:autoSpaceDN w:val="0"/>
        <w:adjustRightInd w:val="0"/>
        <w:spacing w:before="20" w:after="20"/>
        <w:rPr>
          <w:rFonts w:ascii="Georgia" w:hAnsi="Georgia"/>
          <w:color w:val="000000"/>
          <w:sz w:val="22"/>
          <w:szCs w:val="22"/>
        </w:rPr>
      </w:pPr>
    </w:p>
    <w:p w:rsidR="00870B9F" w:rsidRDefault="00870B9F" w:rsidP="00870B9F">
      <w:pPr>
        <w:pStyle w:val="Default"/>
        <w:rPr>
          <w:rFonts w:ascii="Georgia" w:hAnsi="Georgia"/>
          <w:sz w:val="22"/>
          <w:szCs w:val="22"/>
        </w:rPr>
      </w:pPr>
      <w:r w:rsidRPr="00C1520F">
        <w:rPr>
          <w:rFonts w:ascii="Georgia" w:hAnsi="Georgia"/>
          <w:sz w:val="22"/>
          <w:szCs w:val="22"/>
        </w:rPr>
        <w:t>As an affirmative action, equal opportunity employer and educator, Central Lakes College is committed to a policy of nondiscrimination in employment and education opportunity and works to provide reasonable accommodations for all persons with disabilities. Accommodations are provided on an individualized, as-</w:t>
      </w:r>
      <w:r w:rsidRPr="00C1520F">
        <w:rPr>
          <w:rFonts w:ascii="Georgia" w:hAnsi="Georgia"/>
          <w:sz w:val="22"/>
          <w:szCs w:val="22"/>
        </w:rPr>
        <w:lastRenderedPageBreak/>
        <w:t xml:space="preserve">needed basis, determined through appropriate documentation of need. The accommodations authorized in your plan should be discussed with your instructor. All discussions will remain confidential. </w:t>
      </w:r>
    </w:p>
    <w:p w:rsidR="00870B9F" w:rsidRDefault="00870B9F" w:rsidP="00870B9F">
      <w:pPr>
        <w:pStyle w:val="Default"/>
        <w:rPr>
          <w:rFonts w:ascii="Georgia" w:hAnsi="Georgia"/>
          <w:sz w:val="22"/>
          <w:szCs w:val="22"/>
        </w:rPr>
      </w:pPr>
    </w:p>
    <w:p w:rsidR="00870B9F" w:rsidRPr="009A7796" w:rsidRDefault="00870B9F" w:rsidP="00870B9F">
      <w:pPr>
        <w:pStyle w:val="Default"/>
        <w:rPr>
          <w:rFonts w:ascii="Georgia" w:hAnsi="Georgia"/>
          <w:sz w:val="22"/>
          <w:szCs w:val="22"/>
        </w:rPr>
      </w:pPr>
      <w:r>
        <w:rPr>
          <w:rFonts w:ascii="Georgia" w:hAnsi="Georgia"/>
          <w:sz w:val="22"/>
          <w:szCs w:val="22"/>
        </w:rPr>
        <w:t>For details specific to CLC, p</w:t>
      </w:r>
      <w:r w:rsidRPr="009A7796">
        <w:rPr>
          <w:rFonts w:ascii="Georgia" w:hAnsi="Georgia"/>
          <w:sz w:val="22"/>
          <w:szCs w:val="22"/>
        </w:rPr>
        <w:t xml:space="preserve">lease contact Andria </w:t>
      </w:r>
      <w:proofErr w:type="spellStart"/>
      <w:r w:rsidRPr="009A7796">
        <w:rPr>
          <w:rFonts w:ascii="Georgia" w:hAnsi="Georgia"/>
          <w:sz w:val="22"/>
          <w:szCs w:val="22"/>
        </w:rPr>
        <w:t>Belisle</w:t>
      </w:r>
      <w:proofErr w:type="spellEnd"/>
      <w:r w:rsidRPr="009A7796">
        <w:rPr>
          <w:rFonts w:ascii="Georgia" w:hAnsi="Georgia"/>
          <w:sz w:val="22"/>
          <w:szCs w:val="22"/>
        </w:rPr>
        <w:t xml:space="preserve">, Disability Coordinator, </w:t>
      </w:r>
      <w:r w:rsidR="004D464D">
        <w:fldChar w:fldCharType="begin"/>
      </w:r>
      <w:r w:rsidR="004D464D">
        <w:instrText xml:space="preserve"> HYPERLINK "mailto:abelisle@clcmn.edu" \t "_blank" </w:instrText>
      </w:r>
      <w:r w:rsidR="004D464D">
        <w:fldChar w:fldCharType="separate"/>
      </w:r>
      <w:r w:rsidRPr="009A7796">
        <w:rPr>
          <w:rStyle w:val="Hyperlink"/>
          <w:rFonts w:ascii="Georgia" w:hAnsi="Georgia"/>
          <w:sz w:val="22"/>
          <w:szCs w:val="22"/>
        </w:rPr>
        <w:t>abelisle@clcmn.edu</w:t>
      </w:r>
      <w:r w:rsidR="004D464D">
        <w:rPr>
          <w:rStyle w:val="Hyperlink"/>
          <w:rFonts w:ascii="Georgia" w:hAnsi="Georgia"/>
          <w:sz w:val="22"/>
          <w:szCs w:val="22"/>
        </w:rPr>
        <w:fldChar w:fldCharType="end"/>
      </w:r>
      <w:r w:rsidRPr="009A7796">
        <w:rPr>
          <w:rFonts w:ascii="Georgia" w:hAnsi="Georgia"/>
          <w:sz w:val="22"/>
          <w:szCs w:val="22"/>
        </w:rPr>
        <w:t xml:space="preserve"> or </w:t>
      </w:r>
      <w:r>
        <w:rPr>
          <w:rFonts w:ascii="Georgia" w:hAnsi="Georgia"/>
          <w:sz w:val="22"/>
          <w:szCs w:val="22"/>
        </w:rPr>
        <w:br/>
      </w:r>
      <w:r w:rsidRPr="009A7796">
        <w:rPr>
          <w:rFonts w:ascii="Georgia" w:hAnsi="Georgia"/>
          <w:sz w:val="22"/>
          <w:szCs w:val="22"/>
        </w:rPr>
        <w:t>218-855-8175, office E13</w:t>
      </w:r>
      <w:r>
        <w:rPr>
          <w:rFonts w:ascii="Georgia" w:hAnsi="Georgia"/>
          <w:sz w:val="22"/>
          <w:szCs w:val="22"/>
        </w:rPr>
        <w:t>8.</w:t>
      </w:r>
    </w:p>
    <w:p w:rsidR="00870B9F" w:rsidRDefault="00870B9F" w:rsidP="00870B9F">
      <w:pPr>
        <w:spacing w:before="100" w:beforeAutospacing="1" w:after="100" w:afterAutospacing="1"/>
        <w:rPr>
          <w:rFonts w:ascii="Georgia" w:hAnsi="Georgia"/>
          <w:b/>
          <w:bCs/>
          <w:color w:val="FF0000"/>
          <w:u w:val="single"/>
        </w:rPr>
      </w:pPr>
      <w:r w:rsidRPr="004B434C">
        <w:rPr>
          <w:rFonts w:ascii="Georgia" w:hAnsi="Georgia"/>
          <w:b/>
          <w:bCs/>
          <w:color w:val="FF0000"/>
          <w:u w:val="single"/>
        </w:rPr>
        <w:t>Affirmative Action</w:t>
      </w:r>
      <w:r>
        <w:rPr>
          <w:rFonts w:ascii="Georgia" w:hAnsi="Georgia"/>
          <w:b/>
          <w:bCs/>
          <w:color w:val="FF0000"/>
          <w:u w:val="single"/>
        </w:rPr>
        <w:t xml:space="preserve"> Statement</w:t>
      </w:r>
    </w:p>
    <w:p w:rsidR="00870B9F" w:rsidRPr="001676B1" w:rsidRDefault="00870B9F" w:rsidP="00870B9F">
      <w:pPr>
        <w:spacing w:before="100" w:beforeAutospacing="1" w:after="100" w:afterAutospacing="1"/>
        <w:rPr>
          <w:rFonts w:ascii="Georgia" w:hAnsi="Georgia"/>
          <w:sz w:val="22"/>
          <w:szCs w:val="22"/>
        </w:rPr>
      </w:pPr>
      <w:r w:rsidRPr="001676B1">
        <w:rPr>
          <w:rFonts w:ascii="Georgia" w:hAnsi="Georgia"/>
          <w:sz w:val="22"/>
          <w:szCs w:val="22"/>
        </w:rPr>
        <w:t>Central Lakes College is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or sexual orientation.</w:t>
      </w:r>
    </w:p>
    <w:p w:rsidR="00870B9F" w:rsidRPr="004B434C" w:rsidRDefault="00870B9F" w:rsidP="00870B9F">
      <w:pPr>
        <w:spacing w:before="100" w:beforeAutospacing="1" w:after="100" w:afterAutospacing="1"/>
        <w:rPr>
          <w:rFonts w:ascii="Georgia" w:hAnsi="Georgia"/>
          <w:color w:val="FF0000"/>
        </w:rPr>
      </w:pPr>
      <w:r w:rsidRPr="001676B1">
        <w:rPr>
          <w:rFonts w:ascii="Georgia" w:hAnsi="Georgia"/>
          <w:b/>
          <w:bCs/>
          <w:color w:val="0066FF"/>
          <w:u w:val="single"/>
        </w:rPr>
        <w:t>Emergency Procedures</w:t>
      </w:r>
      <w:r>
        <w:rPr>
          <w:rFonts w:ascii="Georgia" w:hAnsi="Georgia"/>
          <w:color w:val="FF0000"/>
        </w:rPr>
        <w:br/>
      </w:r>
      <w:r>
        <w:rPr>
          <w:rFonts w:ascii="Georgia" w:hAnsi="Georgia"/>
          <w:sz w:val="22"/>
          <w:szCs w:val="22"/>
        </w:rPr>
        <w:t>Emergency information and procedures can be found in each classroom.  Please take time to review these procedures.</w:t>
      </w:r>
    </w:p>
    <w:p w:rsidR="00870B9F" w:rsidRPr="00530775" w:rsidRDefault="00870B9F" w:rsidP="00870B9F">
      <w:pPr>
        <w:spacing w:before="100" w:beforeAutospacing="1" w:after="100" w:afterAutospacing="1"/>
        <w:rPr>
          <w:rFonts w:ascii="Georgia" w:hAnsi="Georgia"/>
          <w:b/>
          <w:color w:val="FF0000"/>
          <w:u w:val="single"/>
        </w:rPr>
      </w:pPr>
      <w:r w:rsidRPr="004B434C">
        <w:rPr>
          <w:rFonts w:ascii="Georgia" w:hAnsi="Georgia"/>
          <w:b/>
          <w:color w:val="FF0000"/>
          <w:u w:val="single"/>
        </w:rPr>
        <w:t>Academic Integrity</w:t>
      </w:r>
      <w:r>
        <w:rPr>
          <w:rFonts w:ascii="Georgia" w:hAnsi="Georgia"/>
          <w:b/>
          <w:color w:val="FF0000"/>
          <w:u w:val="single"/>
        </w:rPr>
        <w:br/>
      </w:r>
      <w:r w:rsidRPr="00530775">
        <w:rPr>
          <w:rFonts w:ascii="Georgia" w:hAnsi="Georgia" w:cs="Helvetica-Condensed"/>
          <w:color w:val="FF0000"/>
          <w:sz w:val="22"/>
          <w:szCs w:val="22"/>
        </w:rPr>
        <w:t>Academic integrity is one of the most important values in higher education. This principle requires that</w:t>
      </w:r>
      <w:r w:rsidRPr="00530775">
        <w:rPr>
          <w:rFonts w:ascii="Georgia" w:hAnsi="Georgia"/>
          <w:b/>
          <w:color w:val="FF0000"/>
          <w:u w:val="single"/>
        </w:rPr>
        <w:br/>
      </w:r>
      <w:r w:rsidRPr="00530775">
        <w:rPr>
          <w:rFonts w:ascii="Georgia" w:hAnsi="Georgia" w:cs="Helvetica-Condensed"/>
          <w:color w:val="FF0000"/>
          <w:sz w:val="22"/>
          <w:szCs w:val="22"/>
        </w:rPr>
        <w:t>each student's work represents his or her own personal efforts and that the student acknowledges the</w:t>
      </w:r>
      <w:r w:rsidRPr="00530775">
        <w:rPr>
          <w:rFonts w:ascii="Georgia" w:hAnsi="Georgia"/>
          <w:b/>
          <w:color w:val="FF0000"/>
          <w:u w:val="single"/>
        </w:rPr>
        <w:t xml:space="preserve"> </w:t>
      </w:r>
      <w:r w:rsidRPr="00530775">
        <w:rPr>
          <w:rFonts w:ascii="Georgia" w:hAnsi="Georgia" w:cs="Helvetica-Condensed"/>
          <w:color w:val="FF0000"/>
          <w:sz w:val="22"/>
          <w:szCs w:val="22"/>
        </w:rPr>
        <w:t>intellectual contributions of others. The foundation for this principle is student academic honesty.</w:t>
      </w:r>
    </w:p>
    <w:p w:rsidR="00870B9F" w:rsidRPr="00530775" w:rsidRDefault="00870B9F" w:rsidP="00870B9F">
      <w:pPr>
        <w:spacing w:before="100" w:beforeAutospacing="1" w:after="100" w:afterAutospacing="1"/>
        <w:rPr>
          <w:rFonts w:ascii="Georgia" w:hAnsi="Georgia"/>
          <w:color w:val="FF0000"/>
          <w:sz w:val="22"/>
          <w:szCs w:val="22"/>
        </w:rPr>
      </w:pPr>
      <w:r w:rsidRPr="00530775">
        <w:rPr>
          <w:rFonts w:ascii="Georgia" w:hAnsi="Georgia"/>
          <w:color w:val="FF0000"/>
          <w:sz w:val="22"/>
          <w:szCs w:val="22"/>
        </w:rPr>
        <w:t>Central Lakes College expects all students to uphold the highest standards of academic integrity and acts of dishonesty will not be tolerated. See the student handbook for more detailed information.</w:t>
      </w:r>
    </w:p>
    <w:p w:rsidR="00870B9F" w:rsidRPr="006C56B8" w:rsidRDefault="00870B9F" w:rsidP="00870B9F">
      <w:pPr>
        <w:numPr>
          <w:ilvl w:val="0"/>
          <w:numId w:val="1"/>
        </w:numPr>
        <w:autoSpaceDE w:val="0"/>
        <w:autoSpaceDN w:val="0"/>
        <w:adjustRightInd w:val="0"/>
        <w:spacing w:before="20" w:after="20"/>
        <w:rPr>
          <w:rFonts w:ascii="Georgia" w:hAnsi="Georgia"/>
          <w:b/>
          <w:sz w:val="22"/>
          <w:szCs w:val="22"/>
        </w:rPr>
      </w:pPr>
      <w:r w:rsidRPr="006C56B8">
        <w:rPr>
          <w:rFonts w:ascii="Georgia" w:hAnsi="Georgia"/>
          <w:b/>
          <w:sz w:val="22"/>
          <w:szCs w:val="22"/>
        </w:rPr>
        <w:t>Professional</w:t>
      </w:r>
      <w:r w:rsidRPr="006C56B8">
        <w:rPr>
          <w:rFonts w:ascii="Georgia" w:hAnsi="Georgia"/>
          <w:sz w:val="22"/>
          <w:szCs w:val="22"/>
        </w:rPr>
        <w:t xml:space="preserve"> </w:t>
      </w:r>
      <w:r w:rsidRPr="004B434C">
        <w:rPr>
          <w:rFonts w:ascii="Georgia" w:hAnsi="Georgia"/>
          <w:b/>
          <w:sz w:val="22"/>
          <w:szCs w:val="22"/>
        </w:rPr>
        <w:t>Conduct and Communication are expected.</w:t>
      </w:r>
    </w:p>
    <w:p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Formal and professional conduct is expected of you at all times in lecture, lab and on campus. Your practice of study, communication, politic, inter-personal and group interaction skills, generally accepted and expected of a medical-professional, begins and / or continuously improves in this class. Pro-actively shared, cooperative assistance is highly valued in the professional setting because it is a critical factor in providing quality health care and quality science. Because unprofessional, disruptive, and / or rude behavior demonstrated by you is harmful to the quality of health care in the professional setting to which you aspire, its demonstration in this educational setting toward anyone, including me, is unacceptable and will result in your immediate discharge from the classroom / lab. Your grade and your continued membership in the course will be negatively affected based upon the severity of the offense.</w:t>
      </w:r>
    </w:p>
    <w:p w:rsidR="00870B9F" w:rsidRPr="006C56B8" w:rsidRDefault="00870B9F" w:rsidP="00870B9F">
      <w:pPr>
        <w:autoSpaceDE w:val="0"/>
        <w:autoSpaceDN w:val="0"/>
        <w:adjustRightInd w:val="0"/>
        <w:spacing w:before="20" w:after="20"/>
        <w:rPr>
          <w:rFonts w:ascii="Georgia" w:hAnsi="Georgia"/>
          <w:b/>
          <w:bCs/>
          <w:color w:val="000000"/>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i/>
          <w:sz w:val="22"/>
          <w:szCs w:val="22"/>
        </w:rPr>
      </w:pPr>
      <w:r w:rsidRPr="006C56B8">
        <w:rPr>
          <w:rFonts w:ascii="Georgia" w:hAnsi="Georgia"/>
          <w:b/>
          <w:sz w:val="22"/>
          <w:szCs w:val="22"/>
        </w:rPr>
        <w:t>Cheating / Plagiarism</w:t>
      </w:r>
      <w:r w:rsidRPr="006C56B8">
        <w:rPr>
          <w:rFonts w:ascii="Georgia" w:hAnsi="Georgia"/>
          <w:sz w:val="22"/>
          <w:szCs w:val="22"/>
        </w:rPr>
        <w:t xml:space="preserve"> - </w:t>
      </w:r>
      <w:r w:rsidRPr="006C56B8">
        <w:rPr>
          <w:rFonts w:ascii="Georgia" w:hAnsi="Georgia"/>
          <w:i/>
          <w:sz w:val="22"/>
          <w:szCs w:val="22"/>
        </w:rPr>
        <w:t>Cheating / Plagiarism are not tolerated in any form.</w:t>
      </w:r>
    </w:p>
    <w:p w:rsidR="00870B9F" w:rsidRPr="006C56B8" w:rsidRDefault="00870B9F" w:rsidP="00870B9F">
      <w:pPr>
        <w:tabs>
          <w:tab w:val="num" w:pos="720"/>
        </w:tabs>
        <w:autoSpaceDE w:val="0"/>
        <w:autoSpaceDN w:val="0"/>
        <w:adjustRightInd w:val="0"/>
        <w:spacing w:before="20" w:after="20"/>
        <w:ind w:left="360"/>
        <w:outlineLvl w:val="0"/>
        <w:rPr>
          <w:rFonts w:ascii="Georgia" w:hAnsi="Georgia"/>
          <w:b/>
          <w:sz w:val="22"/>
          <w:szCs w:val="22"/>
        </w:rPr>
      </w:pPr>
      <w:r w:rsidRPr="006C56B8">
        <w:rPr>
          <w:rFonts w:ascii="Georgia" w:hAnsi="Georgia"/>
          <w:b/>
          <w:sz w:val="22"/>
          <w:szCs w:val="22"/>
        </w:rPr>
        <w:t>Cheating defined:</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Copying, in part or in whole, from another’s test or other evaluation instrument or obtaining answers from another person during the test.</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Submitting work previously presented in another course, if contrary to the rules of either course.</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Using or consulting, sources or materials not authorized by the instructor during an examination</w:t>
      </w:r>
    </w:p>
    <w:p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Altering or interfering with grading or grading instructions</w:t>
      </w:r>
    </w:p>
    <w:p w:rsidR="00870B9F"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Sitting for an examination by a surrogate, or as a surrogate</w:t>
      </w:r>
    </w:p>
    <w:p w:rsidR="00870B9F"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Any other act committed by a student in the course of his or her academic work, which defrauds or misrepresents, including aiding or abetting in any of the actions defined above</w:t>
      </w:r>
    </w:p>
    <w:p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Talking or consulting during the test with another person</w:t>
      </w:r>
    </w:p>
    <w:p w:rsidR="00870B9F" w:rsidRPr="006C56B8" w:rsidRDefault="00870B9F" w:rsidP="00870B9F">
      <w:pPr>
        <w:numPr>
          <w:ilvl w:val="0"/>
          <w:numId w:val="3"/>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Giving / providing in any way, information to other students that allows the student an undeserved advantage on an exam or quiz, such as telling a peer what to expect on a make-up exam or prepping a student for a test in another section of the same class.</w:t>
      </w:r>
    </w:p>
    <w:p w:rsidR="00870B9F" w:rsidRPr="006C56B8" w:rsidRDefault="00870B9F" w:rsidP="00870B9F">
      <w:pPr>
        <w:autoSpaceDE w:val="0"/>
        <w:autoSpaceDN w:val="0"/>
        <w:adjustRightInd w:val="0"/>
        <w:spacing w:before="20" w:after="20"/>
        <w:ind w:left="360"/>
        <w:rPr>
          <w:rFonts w:ascii="Georgia" w:hAnsi="Georgia"/>
          <w:color w:val="000000"/>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bCs/>
          <w:color w:val="000000"/>
          <w:sz w:val="22"/>
          <w:szCs w:val="22"/>
        </w:rPr>
      </w:pPr>
      <w:r w:rsidRPr="006C56B8">
        <w:rPr>
          <w:rFonts w:ascii="Georgia" w:hAnsi="Georgia"/>
          <w:b/>
          <w:bCs/>
          <w:color w:val="000000"/>
          <w:sz w:val="22"/>
          <w:szCs w:val="22"/>
        </w:rPr>
        <w:t>Plagiarism defined</w:t>
      </w:r>
      <w:r w:rsidRPr="006C56B8">
        <w:rPr>
          <w:rFonts w:ascii="Georgia" w:hAnsi="Georgia"/>
          <w:bCs/>
          <w:color w:val="000000"/>
          <w:sz w:val="22"/>
          <w:szCs w:val="22"/>
        </w:rPr>
        <w:t>:</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lastRenderedPageBreak/>
        <w:t>The act of incorporating the ideas, words, sentences, paragraphs or parts thereof, or the specific substance of another’s work, without giving appropriate credit, and representing the product as one’s own work</w:t>
      </w:r>
    </w:p>
    <w:p w:rsidR="00870B9F" w:rsidRPr="006C56B8"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Representing another’s artistic/scholarly or similar works as one’s own</w:t>
      </w:r>
    </w:p>
    <w:p w:rsidR="00870B9F" w:rsidRPr="002F5A94" w:rsidRDefault="00870B9F" w:rsidP="00870B9F">
      <w:pPr>
        <w:numPr>
          <w:ilvl w:val="0"/>
          <w:numId w:val="3"/>
        </w:numPr>
        <w:autoSpaceDE w:val="0"/>
        <w:autoSpaceDN w:val="0"/>
        <w:adjustRightInd w:val="0"/>
        <w:spacing w:before="20" w:after="20"/>
        <w:rPr>
          <w:rFonts w:ascii="Georgia" w:hAnsi="Georgia"/>
          <w:sz w:val="22"/>
          <w:szCs w:val="22"/>
        </w:rPr>
      </w:pPr>
      <w:r w:rsidRPr="006C56B8">
        <w:rPr>
          <w:rFonts w:ascii="Georgia" w:hAnsi="Georgia"/>
          <w:sz w:val="22"/>
          <w:szCs w:val="22"/>
        </w:rPr>
        <w:t>Plagiarism may either be deliberate or unintentional, but it must be</w:t>
      </w:r>
      <w:r>
        <w:rPr>
          <w:rFonts w:ascii="Georgia" w:hAnsi="Georgia"/>
          <w:sz w:val="22"/>
          <w:szCs w:val="22"/>
        </w:rPr>
        <w:t xml:space="preserve"> avoided with all due diligence</w:t>
      </w:r>
    </w:p>
    <w:p w:rsidR="00870B9F" w:rsidRPr="006C56B8" w:rsidRDefault="00870B9F" w:rsidP="00870B9F">
      <w:pPr>
        <w:autoSpaceDE w:val="0"/>
        <w:autoSpaceDN w:val="0"/>
        <w:adjustRightInd w:val="0"/>
        <w:spacing w:before="20" w:after="20"/>
        <w:rPr>
          <w:rFonts w:ascii="Georgia" w:hAnsi="Georgia"/>
          <w:bCs/>
          <w:color w:val="000000"/>
          <w:sz w:val="22"/>
          <w:szCs w:val="22"/>
        </w:rPr>
      </w:pPr>
    </w:p>
    <w:p w:rsidR="00870B9F" w:rsidRPr="006C56B8" w:rsidRDefault="00870B9F" w:rsidP="00870B9F">
      <w:pPr>
        <w:numPr>
          <w:ilvl w:val="0"/>
          <w:numId w:val="1"/>
        </w:numPr>
        <w:autoSpaceDE w:val="0"/>
        <w:autoSpaceDN w:val="0"/>
        <w:adjustRightInd w:val="0"/>
        <w:spacing w:before="20" w:after="20"/>
        <w:rPr>
          <w:rFonts w:ascii="Georgia" w:hAnsi="Georgia"/>
          <w:b/>
          <w:bCs/>
          <w:color w:val="000000"/>
          <w:sz w:val="22"/>
          <w:szCs w:val="22"/>
        </w:rPr>
      </w:pPr>
      <w:r w:rsidRPr="006C56B8">
        <w:rPr>
          <w:rFonts w:ascii="Georgia" w:hAnsi="Georgia"/>
          <w:b/>
          <w:bCs/>
          <w:color w:val="000000"/>
          <w:sz w:val="22"/>
          <w:szCs w:val="22"/>
        </w:rPr>
        <w:t>Consequences of academic dishonesty</w:t>
      </w:r>
      <w:r w:rsidRPr="006C56B8">
        <w:rPr>
          <w:rFonts w:ascii="Georgia" w:hAnsi="Georgia"/>
          <w:bCs/>
          <w:color w:val="000000"/>
          <w:sz w:val="22"/>
          <w:szCs w:val="22"/>
        </w:rPr>
        <w:t>, un-acceptable behavior</w:t>
      </w:r>
      <w:r w:rsidRPr="006C56B8">
        <w:rPr>
          <w:rFonts w:ascii="Georgia" w:hAnsi="Georgia"/>
          <w:b/>
          <w:bCs/>
          <w:color w:val="000000"/>
          <w:sz w:val="22"/>
          <w:szCs w:val="22"/>
        </w:rPr>
        <w:t>:</w:t>
      </w:r>
    </w:p>
    <w:p w:rsidR="00870B9F" w:rsidRPr="006C56B8" w:rsidRDefault="00870B9F" w:rsidP="00870B9F">
      <w:pPr>
        <w:tabs>
          <w:tab w:val="num" w:pos="720"/>
        </w:tabs>
        <w:autoSpaceDE w:val="0"/>
        <w:autoSpaceDN w:val="0"/>
        <w:adjustRightInd w:val="0"/>
        <w:spacing w:before="20" w:after="20"/>
        <w:ind w:left="360"/>
        <w:rPr>
          <w:rFonts w:ascii="Georgia" w:hAnsi="Georgia"/>
          <w:color w:val="000000"/>
          <w:sz w:val="22"/>
          <w:szCs w:val="22"/>
        </w:rPr>
      </w:pPr>
      <w:r w:rsidRPr="006C56B8">
        <w:rPr>
          <w:rFonts w:ascii="Georgia" w:hAnsi="Georgia"/>
          <w:color w:val="000000"/>
          <w:sz w:val="22"/>
          <w:szCs w:val="22"/>
        </w:rPr>
        <w:t>Upon the first infraction of academic dishonesty, the instructor may do one or more of the following:</w:t>
      </w:r>
    </w:p>
    <w:p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failing grade on the assignment or exam</w:t>
      </w:r>
    </w:p>
    <w:p w:rsidR="00870B9F" w:rsidRPr="006C56B8"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Give a lower or Fail grade in the course</w:t>
      </w:r>
    </w:p>
    <w:p w:rsidR="00870B9F" w:rsidRDefault="00870B9F" w:rsidP="00870B9F">
      <w:pPr>
        <w:numPr>
          <w:ilvl w:val="0"/>
          <w:numId w:val="2"/>
        </w:numPr>
        <w:autoSpaceDE w:val="0"/>
        <w:autoSpaceDN w:val="0"/>
        <w:adjustRightInd w:val="0"/>
        <w:spacing w:before="20" w:after="20"/>
        <w:rPr>
          <w:rFonts w:ascii="Georgia" w:hAnsi="Georgia"/>
          <w:color w:val="000000"/>
          <w:sz w:val="22"/>
          <w:szCs w:val="22"/>
        </w:rPr>
      </w:pPr>
      <w:r w:rsidRPr="006C56B8">
        <w:rPr>
          <w:rFonts w:ascii="Georgia" w:hAnsi="Georgia"/>
          <w:color w:val="000000"/>
          <w:sz w:val="22"/>
          <w:szCs w:val="22"/>
        </w:rPr>
        <w:t>Refer the student to the Vice President of Student Services for student disciplinary action.</w:t>
      </w:r>
    </w:p>
    <w:p w:rsidR="00870B9F" w:rsidRDefault="00870B9F" w:rsidP="00870B9F">
      <w:pPr>
        <w:autoSpaceDE w:val="0"/>
        <w:autoSpaceDN w:val="0"/>
        <w:adjustRightInd w:val="0"/>
        <w:spacing w:before="20" w:after="20"/>
        <w:rPr>
          <w:rFonts w:ascii="Georgia" w:hAnsi="Georgia"/>
          <w:color w:val="000000"/>
          <w:sz w:val="22"/>
          <w:szCs w:val="22"/>
        </w:rPr>
      </w:pPr>
    </w:p>
    <w:p w:rsidR="00870B9F" w:rsidRDefault="00870B9F" w:rsidP="00870B9F">
      <w:pPr>
        <w:autoSpaceDE w:val="0"/>
        <w:autoSpaceDN w:val="0"/>
        <w:adjustRightInd w:val="0"/>
        <w:spacing w:before="20" w:after="20"/>
        <w:rPr>
          <w:color w:val="000000"/>
          <w:sz w:val="22"/>
          <w:szCs w:val="22"/>
        </w:rPr>
      </w:pPr>
    </w:p>
    <w:p w:rsidR="007D0063" w:rsidRDefault="007D0063" w:rsidP="007D0063">
      <w:pPr>
        <w:widowControl w:val="0"/>
        <w:autoSpaceDE w:val="0"/>
        <w:autoSpaceDN w:val="0"/>
        <w:adjustRightInd w:val="0"/>
        <w:spacing w:line="480" w:lineRule="auto"/>
        <w:ind w:left="360" w:right="180"/>
        <w:rPr>
          <w:rFonts w:eastAsiaTheme="minorHAnsi"/>
        </w:rPr>
      </w:pPr>
      <w:r>
        <w:rPr>
          <w:rFonts w:eastAsiaTheme="minorHAnsi"/>
        </w:rPr>
        <w:br w:type="page"/>
      </w:r>
    </w:p>
    <w:p w:rsidR="007D0063" w:rsidRDefault="007D0063" w:rsidP="007D0063">
      <w:pPr>
        <w:widowControl w:val="0"/>
        <w:autoSpaceDE w:val="0"/>
        <w:autoSpaceDN w:val="0"/>
        <w:adjustRightInd w:val="0"/>
        <w:spacing w:line="480" w:lineRule="auto"/>
        <w:ind w:left="360" w:right="180"/>
        <w:rPr>
          <w:rFonts w:eastAsiaTheme="minorHAnsi"/>
        </w:rPr>
      </w:pPr>
      <w:bookmarkStart w:id="0" w:name="_GoBack"/>
      <w:bookmarkEnd w:id="0"/>
    </w:p>
    <w:p w:rsidR="007D0063" w:rsidRDefault="007D0063" w:rsidP="007D0063">
      <w:pPr>
        <w:widowControl w:val="0"/>
        <w:autoSpaceDE w:val="0"/>
        <w:autoSpaceDN w:val="0"/>
        <w:adjustRightInd w:val="0"/>
        <w:spacing w:line="480" w:lineRule="auto"/>
        <w:ind w:left="360" w:right="180"/>
        <w:rPr>
          <w:rFonts w:eastAsiaTheme="minorHAnsi"/>
        </w:rPr>
      </w:pPr>
    </w:p>
    <w:p w:rsidR="007D0063" w:rsidRDefault="007D0063" w:rsidP="007D0063">
      <w:pPr>
        <w:widowControl w:val="0"/>
        <w:autoSpaceDE w:val="0"/>
        <w:autoSpaceDN w:val="0"/>
        <w:adjustRightInd w:val="0"/>
        <w:spacing w:line="480" w:lineRule="auto"/>
        <w:ind w:left="360" w:right="180"/>
        <w:rPr>
          <w:rFonts w:eastAsiaTheme="minorHAnsi"/>
        </w:rPr>
      </w:pPr>
      <w:r>
        <w:rPr>
          <w:rFonts w:eastAsiaTheme="minorHAnsi"/>
        </w:rPr>
        <w:t xml:space="preserve">Please read the following statement and acknowledge that you have reviewed the syllabus.  Also, have a parent or guardian review the syllabus and sign as well.  Turn in this page of the syllabus to Mr. </w:t>
      </w:r>
      <w:proofErr w:type="spellStart"/>
      <w:r>
        <w:rPr>
          <w:rFonts w:eastAsiaTheme="minorHAnsi"/>
        </w:rPr>
        <w:t>Richters</w:t>
      </w:r>
      <w:proofErr w:type="spellEnd"/>
      <w:r>
        <w:rPr>
          <w:rFonts w:eastAsiaTheme="minorHAnsi"/>
        </w:rPr>
        <w:t xml:space="preserve"> no later than the following Monday.  Consider this your first assignment for the course.</w:t>
      </w:r>
    </w:p>
    <w:p w:rsidR="007D0063" w:rsidRDefault="007D0063" w:rsidP="007D0063">
      <w:pPr>
        <w:widowControl w:val="0"/>
        <w:autoSpaceDE w:val="0"/>
        <w:autoSpaceDN w:val="0"/>
        <w:adjustRightInd w:val="0"/>
        <w:spacing w:line="480" w:lineRule="auto"/>
        <w:ind w:left="360" w:right="180"/>
        <w:rPr>
          <w:rFonts w:eastAsiaTheme="minorHAnsi"/>
        </w:rPr>
      </w:pPr>
    </w:p>
    <w:p w:rsidR="007D0063" w:rsidRDefault="007D0063" w:rsidP="007D0063">
      <w:pPr>
        <w:widowControl w:val="0"/>
        <w:autoSpaceDE w:val="0"/>
        <w:autoSpaceDN w:val="0"/>
        <w:adjustRightInd w:val="0"/>
        <w:spacing w:line="480" w:lineRule="auto"/>
        <w:ind w:left="360" w:right="180"/>
        <w:rPr>
          <w:rFonts w:eastAsiaTheme="minorHAnsi"/>
          <w:i/>
          <w:iCs/>
        </w:rPr>
      </w:pPr>
      <w:r>
        <w:rPr>
          <w:rFonts w:eastAsiaTheme="minorHAnsi"/>
          <w:i/>
          <w:iCs/>
        </w:rPr>
        <w:t xml:space="preserve">I have reviewed the preceding syllabus for College Cultural Geography and understand what is to be expected from the student during the duration of this course.  </w:t>
      </w:r>
    </w:p>
    <w:p w:rsidR="007D0063" w:rsidRDefault="007D0063" w:rsidP="007D0063">
      <w:pPr>
        <w:widowControl w:val="0"/>
        <w:autoSpaceDE w:val="0"/>
        <w:autoSpaceDN w:val="0"/>
        <w:adjustRightInd w:val="0"/>
        <w:spacing w:line="480" w:lineRule="auto"/>
        <w:ind w:left="360" w:right="180"/>
        <w:rPr>
          <w:rFonts w:eastAsiaTheme="minorHAnsi"/>
        </w:rPr>
      </w:pPr>
      <w:r>
        <w:rPr>
          <w:rFonts w:eastAsiaTheme="minorHAnsi"/>
        </w:rPr>
        <w:t>Student: ______________________</w:t>
      </w:r>
      <w:r>
        <w:rPr>
          <w:rFonts w:eastAsiaTheme="minorHAnsi"/>
        </w:rPr>
        <w:tab/>
      </w:r>
      <w:r>
        <w:rPr>
          <w:rFonts w:eastAsiaTheme="minorHAnsi"/>
        </w:rPr>
        <w:tab/>
      </w:r>
      <w:r>
        <w:rPr>
          <w:rFonts w:eastAsiaTheme="minorHAnsi"/>
        </w:rPr>
        <w:tab/>
        <w:t>Parent/Guardian: _____________________</w:t>
      </w:r>
    </w:p>
    <w:p w:rsidR="007D0063" w:rsidRDefault="007D0063" w:rsidP="007D0063">
      <w:pPr>
        <w:widowControl w:val="0"/>
        <w:autoSpaceDE w:val="0"/>
        <w:autoSpaceDN w:val="0"/>
        <w:adjustRightInd w:val="0"/>
        <w:spacing w:line="480" w:lineRule="auto"/>
        <w:ind w:left="360" w:right="180"/>
        <w:rPr>
          <w:rFonts w:eastAsiaTheme="minorHAnsi"/>
        </w:rPr>
      </w:pPr>
      <w:r>
        <w:rPr>
          <w:rFonts w:eastAsiaTheme="minorHAnsi"/>
        </w:rPr>
        <w:t>Date: ________________________</w:t>
      </w:r>
      <w:r>
        <w:rPr>
          <w:rFonts w:eastAsiaTheme="minorHAnsi"/>
        </w:rPr>
        <w:tab/>
      </w:r>
      <w:r>
        <w:rPr>
          <w:rFonts w:eastAsiaTheme="minorHAnsi"/>
        </w:rPr>
        <w:tab/>
      </w:r>
      <w:r>
        <w:rPr>
          <w:rFonts w:eastAsiaTheme="minorHAnsi"/>
        </w:rPr>
        <w:tab/>
        <w:t>Date: ________________________</w:t>
      </w:r>
    </w:p>
    <w:p w:rsidR="007D0063" w:rsidRDefault="007D0063" w:rsidP="007D0063">
      <w:pPr>
        <w:widowControl w:val="0"/>
        <w:autoSpaceDE w:val="0"/>
        <w:autoSpaceDN w:val="0"/>
        <w:adjustRightInd w:val="0"/>
        <w:ind w:right="180"/>
        <w:rPr>
          <w:rFonts w:ascii="Georgia" w:eastAsiaTheme="minorHAnsi" w:hAnsi="Georgia" w:cs="Georgia"/>
          <w:sz w:val="22"/>
          <w:szCs w:val="22"/>
        </w:rPr>
      </w:pPr>
    </w:p>
    <w:p w:rsidR="00870B9F" w:rsidRPr="004B434C" w:rsidRDefault="00870B9F" w:rsidP="00870B9F">
      <w:pPr>
        <w:tabs>
          <w:tab w:val="left" w:pos="3885"/>
        </w:tabs>
        <w:autoSpaceDE w:val="0"/>
        <w:autoSpaceDN w:val="0"/>
        <w:adjustRightInd w:val="0"/>
        <w:spacing w:before="20" w:after="20"/>
        <w:outlineLvl w:val="0"/>
        <w:rPr>
          <w:rFonts w:ascii="Georgia" w:hAnsi="Georgia"/>
          <w:b/>
          <w:bCs/>
          <w:color w:val="000000"/>
          <w:u w:val="single"/>
        </w:rPr>
      </w:pPr>
      <w:r w:rsidRPr="004B434C">
        <w:rPr>
          <w:rFonts w:ascii="Georgia" w:hAnsi="Georgia"/>
          <w:b/>
          <w:bCs/>
          <w:color w:val="000000"/>
          <w:u w:val="single"/>
        </w:rPr>
        <w:br/>
      </w:r>
    </w:p>
    <w:p w:rsidR="00870B9F" w:rsidRPr="007F22EE" w:rsidRDefault="00870B9F" w:rsidP="00870B9F">
      <w:pPr>
        <w:rPr>
          <w:rFonts w:ascii="Georgia" w:hAnsi="Georgia" w:cs="Arial"/>
          <w:sz w:val="22"/>
          <w:szCs w:val="22"/>
        </w:rPr>
      </w:pPr>
    </w:p>
    <w:p w:rsidR="005A49C7" w:rsidRDefault="005A49C7"/>
    <w:sectPr w:rsidR="005A49C7" w:rsidSect="00E642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63" w:rsidRDefault="007D0063">
      <w:r>
        <w:separator/>
      </w:r>
    </w:p>
  </w:endnote>
  <w:endnote w:type="continuationSeparator" w:id="0">
    <w:p w:rsidR="007D0063" w:rsidRDefault="007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auto"/>
    <w:pitch w:val="variable"/>
    <w:sig w:usb0="A00002EF" w:usb1="4000204B" w:usb2="00000000" w:usb3="00000000" w:csb0="0000019F" w:csb1="00000000"/>
  </w:font>
  <w:font w:name="Helvetic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63" w:rsidRDefault="007D0063">
    <w:pPr>
      <w:pStyle w:val="Footer"/>
      <w:jc w:val="center"/>
    </w:pPr>
    <w:r>
      <w:t xml:space="preserve">Page </w:t>
    </w:r>
    <w:r>
      <w:rPr>
        <w:b/>
        <w:bCs/>
      </w:rPr>
      <w:fldChar w:fldCharType="begin"/>
    </w:r>
    <w:r>
      <w:rPr>
        <w:b/>
        <w:bCs/>
      </w:rPr>
      <w:instrText xml:space="preserve"> PAGE </w:instrText>
    </w:r>
    <w:r>
      <w:rPr>
        <w:b/>
        <w:bCs/>
      </w:rPr>
      <w:fldChar w:fldCharType="separate"/>
    </w:r>
    <w:r w:rsidR="00D867A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67AD">
      <w:rPr>
        <w:b/>
        <w:bCs/>
        <w:noProof/>
      </w:rPr>
      <w:t>7</w:t>
    </w:r>
    <w:r>
      <w:rPr>
        <w:b/>
        <w:bCs/>
      </w:rPr>
      <w:fldChar w:fldCharType="end"/>
    </w:r>
  </w:p>
  <w:p w:rsidR="007D0063" w:rsidRDefault="007D0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63" w:rsidRDefault="007D0063">
      <w:r>
        <w:separator/>
      </w:r>
    </w:p>
  </w:footnote>
  <w:footnote w:type="continuationSeparator" w:id="0">
    <w:p w:rsidR="007D0063" w:rsidRDefault="007D0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A7AFA"/>
    <w:multiLevelType w:val="hybridMultilevel"/>
    <w:tmpl w:val="13CE1998"/>
    <w:lvl w:ilvl="0" w:tplc="28B03D28">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C5525C0"/>
    <w:multiLevelType w:val="hybridMultilevel"/>
    <w:tmpl w:val="DD20957C"/>
    <w:lvl w:ilvl="0" w:tplc="28B03D28">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6F4506DD"/>
    <w:multiLevelType w:val="hybridMultilevel"/>
    <w:tmpl w:val="41B2C1E8"/>
    <w:lvl w:ilvl="0" w:tplc="18FE24B4">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4D464D"/>
    <w:rsid w:val="005A49C7"/>
    <w:rsid w:val="007D0063"/>
    <w:rsid w:val="00870B9F"/>
    <w:rsid w:val="00D867AD"/>
    <w:rsid w:val="00E6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64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64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Bremmer</dc:creator>
  <cp:keywords/>
  <dc:description/>
  <cp:lastModifiedBy>drichters</cp:lastModifiedBy>
  <cp:revision>2</cp:revision>
  <cp:lastPrinted>2016-01-21T19:31:00Z</cp:lastPrinted>
  <dcterms:created xsi:type="dcterms:W3CDTF">2016-01-21T20:36:00Z</dcterms:created>
  <dcterms:modified xsi:type="dcterms:W3CDTF">2016-01-21T20:36:00Z</dcterms:modified>
</cp:coreProperties>
</file>